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CA94E" w14:textId="77777777" w:rsidR="000C2EEA" w:rsidRPr="000C2EEA" w:rsidRDefault="000C2EEA" w:rsidP="00F061A8">
      <w:pPr>
        <w:spacing w:after="0" w:line="240" w:lineRule="auto"/>
        <w:jc w:val="both"/>
        <w:rPr>
          <w:rFonts w:ascii="Century Gothic" w:eastAsia="Calibri" w:hAnsi="Century Gothic" w:cs="Times New Roman"/>
          <w:lang w:val="en-GB"/>
        </w:rPr>
      </w:pPr>
      <w:r w:rsidRPr="000C2EEA">
        <w:rPr>
          <w:rFonts w:ascii="Century Gothic" w:eastAsia="Calibri" w:hAnsi="Century Gothic" w:cs="Times New Roman"/>
          <w:b/>
          <w:bCs/>
          <w:lang w:val="en-ZA"/>
        </w:rPr>
        <w:t>AGRICULTURE</w:t>
      </w:r>
    </w:p>
    <w:p w14:paraId="33080A00" w14:textId="77777777" w:rsidR="000C2EEA" w:rsidRPr="000C2EEA" w:rsidRDefault="000C2EEA" w:rsidP="000C2EEA">
      <w:pPr>
        <w:spacing w:after="200" w:line="276" w:lineRule="auto"/>
        <w:rPr>
          <w:rFonts w:ascii="Century Gothic" w:eastAsia="Calibri" w:hAnsi="Century Gothic" w:cs="Times New Roman"/>
          <w:lang w:val="en-ZA"/>
        </w:rPr>
      </w:pPr>
    </w:p>
    <w:tbl>
      <w:tblPr>
        <w:tblStyle w:val="TableGrid1"/>
        <w:tblW w:w="14427" w:type="dxa"/>
        <w:tblInd w:w="-572" w:type="dxa"/>
        <w:tblLayout w:type="fixed"/>
        <w:tblLook w:val="04A0" w:firstRow="1" w:lastRow="0" w:firstColumn="1" w:lastColumn="0" w:noHBand="0" w:noVBand="1"/>
      </w:tblPr>
      <w:tblGrid>
        <w:gridCol w:w="1827"/>
        <w:gridCol w:w="1996"/>
        <w:gridCol w:w="1334"/>
        <w:gridCol w:w="1170"/>
        <w:gridCol w:w="1350"/>
        <w:gridCol w:w="1440"/>
        <w:gridCol w:w="1440"/>
        <w:gridCol w:w="1260"/>
        <w:gridCol w:w="1260"/>
        <w:gridCol w:w="1350"/>
      </w:tblGrid>
      <w:tr w:rsidR="00F061A8" w:rsidRPr="000C2EEA" w14:paraId="10912371" w14:textId="77777777" w:rsidTr="00F061A8">
        <w:trPr>
          <w:tblHeader/>
        </w:trPr>
        <w:tc>
          <w:tcPr>
            <w:tcW w:w="1827" w:type="dxa"/>
            <w:shd w:val="clear" w:color="auto" w:fill="D9D9D9"/>
          </w:tcPr>
          <w:p w14:paraId="567474B8" w14:textId="77777777" w:rsidR="000C2EEA" w:rsidRPr="000C2EEA" w:rsidRDefault="000C2EEA" w:rsidP="000C2EEA">
            <w:pPr>
              <w:spacing w:after="200" w:line="276" w:lineRule="auto"/>
              <w:rPr>
                <w:rFonts w:ascii="Century Gothic" w:eastAsia="Calibri" w:hAnsi="Century Gothic" w:cs="Times New Roman"/>
                <w:b/>
              </w:rPr>
            </w:pPr>
            <w:bookmarkStart w:id="0" w:name="_Hlk85189945"/>
            <w:r w:rsidRPr="000C2EEA">
              <w:rPr>
                <w:rFonts w:ascii="Century Gothic" w:eastAsia="Calibri" w:hAnsi="Century Gothic" w:cs="Times New Roman"/>
                <w:b/>
              </w:rPr>
              <w:t>DEPARTMENT</w:t>
            </w:r>
          </w:p>
        </w:tc>
        <w:tc>
          <w:tcPr>
            <w:tcW w:w="1996" w:type="dxa"/>
            <w:shd w:val="clear" w:color="auto" w:fill="D9D9D9"/>
          </w:tcPr>
          <w:p w14:paraId="4CAEA510" w14:textId="77777777" w:rsidR="000C2EEA" w:rsidRPr="000C2EEA" w:rsidRDefault="000C2EEA" w:rsidP="000C2EEA">
            <w:pPr>
              <w:spacing w:after="200" w:line="276" w:lineRule="auto"/>
              <w:rPr>
                <w:rFonts w:ascii="Century Gothic" w:eastAsia="Calibri" w:hAnsi="Century Gothic" w:cs="Times New Roman"/>
                <w:b/>
              </w:rPr>
            </w:pPr>
            <w:r w:rsidRPr="000C2EEA">
              <w:rPr>
                <w:rFonts w:ascii="Century Gothic" w:eastAsia="Calibri" w:hAnsi="Century Gothic" w:cs="Times New Roman"/>
                <w:b/>
              </w:rPr>
              <w:t xml:space="preserve">(a) Details </w:t>
            </w:r>
          </w:p>
        </w:tc>
        <w:tc>
          <w:tcPr>
            <w:tcW w:w="1334" w:type="dxa"/>
            <w:shd w:val="clear" w:color="auto" w:fill="D9D9D9"/>
          </w:tcPr>
          <w:p w14:paraId="62FF3811" w14:textId="77777777" w:rsidR="000C2EEA" w:rsidRPr="000C2EEA" w:rsidRDefault="000C2EEA" w:rsidP="000C2EEA">
            <w:pPr>
              <w:spacing w:after="200" w:line="276" w:lineRule="auto"/>
              <w:rPr>
                <w:rFonts w:ascii="Century Gothic" w:eastAsia="Calibri" w:hAnsi="Century Gothic" w:cs="Times New Roman"/>
                <w:b/>
              </w:rPr>
            </w:pPr>
            <w:r w:rsidRPr="000C2EEA">
              <w:rPr>
                <w:rFonts w:ascii="Century Gothic" w:eastAsia="Calibri" w:hAnsi="Century Gothic" w:cs="Times New Roman"/>
                <w:b/>
              </w:rPr>
              <w:t>(b)(</w:t>
            </w:r>
            <w:proofErr w:type="spellStart"/>
            <w:r w:rsidRPr="000C2EEA">
              <w:rPr>
                <w:rFonts w:ascii="Century Gothic" w:eastAsia="Calibri" w:hAnsi="Century Gothic" w:cs="Times New Roman"/>
                <w:b/>
              </w:rPr>
              <w:t>i</w:t>
            </w:r>
            <w:proofErr w:type="spellEnd"/>
            <w:r w:rsidRPr="000C2EEA">
              <w:rPr>
                <w:rFonts w:ascii="Century Gothic" w:eastAsia="Calibri" w:hAnsi="Century Gothic" w:cs="Times New Roman"/>
                <w:b/>
              </w:rPr>
              <w:t>)</w:t>
            </w:r>
            <w:r w:rsidRPr="000C2EEA">
              <w:rPr>
                <w:rFonts w:ascii="Century Gothic" w:eastAsia="Calibri" w:hAnsi="Century Gothic" w:cs="Times New Roman"/>
                <w:b/>
                <w:lang w:val="en-GB"/>
              </w:rPr>
              <w:t xml:space="preserve"> expenditure of each in 2014</w:t>
            </w:r>
          </w:p>
        </w:tc>
        <w:tc>
          <w:tcPr>
            <w:tcW w:w="1170" w:type="dxa"/>
            <w:shd w:val="clear" w:color="auto" w:fill="D9D9D9"/>
          </w:tcPr>
          <w:p w14:paraId="7416DB89" w14:textId="77777777" w:rsidR="000C2EEA" w:rsidRPr="000C2EEA" w:rsidRDefault="000C2EEA" w:rsidP="000C2EEA">
            <w:pPr>
              <w:spacing w:after="200" w:line="276" w:lineRule="auto"/>
              <w:rPr>
                <w:rFonts w:ascii="Century Gothic" w:eastAsia="Calibri" w:hAnsi="Century Gothic" w:cs="Times New Roman"/>
                <w:b/>
              </w:rPr>
            </w:pPr>
            <w:r w:rsidRPr="000C2EEA">
              <w:rPr>
                <w:rFonts w:ascii="Century Gothic" w:eastAsia="Calibri" w:hAnsi="Century Gothic" w:cs="Times New Roman"/>
                <w:b/>
              </w:rPr>
              <w:t>(b)(ii) 2015</w:t>
            </w:r>
          </w:p>
        </w:tc>
        <w:tc>
          <w:tcPr>
            <w:tcW w:w="1350" w:type="dxa"/>
            <w:shd w:val="clear" w:color="auto" w:fill="D9D9D9"/>
          </w:tcPr>
          <w:p w14:paraId="2BF0FE2C" w14:textId="77777777" w:rsidR="000C2EEA" w:rsidRPr="000C2EEA" w:rsidRDefault="000C2EEA" w:rsidP="000C2EEA">
            <w:pPr>
              <w:spacing w:after="200" w:line="276" w:lineRule="auto"/>
              <w:rPr>
                <w:rFonts w:ascii="Century Gothic" w:eastAsia="Calibri" w:hAnsi="Century Gothic" w:cs="Times New Roman"/>
                <w:b/>
              </w:rPr>
            </w:pPr>
            <w:r w:rsidRPr="000C2EEA">
              <w:rPr>
                <w:rFonts w:ascii="Century Gothic" w:eastAsia="Calibri" w:hAnsi="Century Gothic" w:cs="Times New Roman"/>
                <w:b/>
              </w:rPr>
              <w:t>(b)(iii) 2016</w:t>
            </w:r>
          </w:p>
        </w:tc>
        <w:tc>
          <w:tcPr>
            <w:tcW w:w="1440" w:type="dxa"/>
            <w:shd w:val="clear" w:color="auto" w:fill="D9D9D9"/>
          </w:tcPr>
          <w:p w14:paraId="5753AAEF" w14:textId="77777777" w:rsidR="000C2EEA" w:rsidRPr="000C2EEA" w:rsidRDefault="000C2EEA" w:rsidP="000C2EEA">
            <w:pPr>
              <w:spacing w:after="200" w:line="276" w:lineRule="auto"/>
              <w:rPr>
                <w:rFonts w:ascii="Century Gothic" w:eastAsia="Calibri" w:hAnsi="Century Gothic" w:cs="Times New Roman"/>
                <w:b/>
              </w:rPr>
            </w:pPr>
            <w:r w:rsidRPr="000C2EEA">
              <w:rPr>
                <w:rFonts w:ascii="Century Gothic" w:eastAsia="Calibri" w:hAnsi="Century Gothic" w:cs="Times New Roman"/>
                <w:b/>
              </w:rPr>
              <w:t>(b)(iv) 2017</w:t>
            </w:r>
          </w:p>
        </w:tc>
        <w:tc>
          <w:tcPr>
            <w:tcW w:w="1440" w:type="dxa"/>
            <w:shd w:val="clear" w:color="auto" w:fill="D9D9D9"/>
          </w:tcPr>
          <w:p w14:paraId="3FD18192" w14:textId="77777777" w:rsidR="000C2EEA" w:rsidRPr="000C2EEA" w:rsidRDefault="000C2EEA" w:rsidP="000C2EEA">
            <w:pPr>
              <w:spacing w:after="200" w:line="276" w:lineRule="auto"/>
              <w:rPr>
                <w:rFonts w:ascii="Century Gothic" w:eastAsia="Calibri" w:hAnsi="Century Gothic" w:cs="Times New Roman"/>
                <w:b/>
              </w:rPr>
            </w:pPr>
            <w:r w:rsidRPr="000C2EEA">
              <w:rPr>
                <w:rFonts w:ascii="Century Gothic" w:eastAsia="Calibri" w:hAnsi="Century Gothic" w:cs="Times New Roman"/>
                <w:b/>
              </w:rPr>
              <w:t xml:space="preserve">(b)(v) 2018 </w:t>
            </w:r>
          </w:p>
        </w:tc>
        <w:tc>
          <w:tcPr>
            <w:tcW w:w="1260" w:type="dxa"/>
            <w:shd w:val="clear" w:color="auto" w:fill="D9D9D9"/>
          </w:tcPr>
          <w:p w14:paraId="63648359" w14:textId="77777777" w:rsidR="000C2EEA" w:rsidRPr="000C2EEA" w:rsidRDefault="000C2EEA" w:rsidP="000C2EEA">
            <w:pPr>
              <w:spacing w:after="200" w:line="276" w:lineRule="auto"/>
              <w:rPr>
                <w:rFonts w:ascii="Century Gothic" w:eastAsia="Calibri" w:hAnsi="Century Gothic" w:cs="Times New Roman"/>
                <w:b/>
              </w:rPr>
            </w:pPr>
            <w:r w:rsidRPr="000C2EEA">
              <w:rPr>
                <w:rFonts w:ascii="Century Gothic" w:eastAsia="Calibri" w:hAnsi="Century Gothic" w:cs="Times New Roman"/>
                <w:b/>
              </w:rPr>
              <w:t>(b)(vi) 2019</w:t>
            </w:r>
          </w:p>
        </w:tc>
        <w:tc>
          <w:tcPr>
            <w:tcW w:w="1260" w:type="dxa"/>
            <w:shd w:val="clear" w:color="auto" w:fill="D9D9D9"/>
          </w:tcPr>
          <w:p w14:paraId="220FC7D9" w14:textId="77777777" w:rsidR="000C2EEA" w:rsidRPr="000C2EEA" w:rsidRDefault="000C2EEA" w:rsidP="000C2EEA">
            <w:pPr>
              <w:spacing w:after="200" w:line="276" w:lineRule="auto"/>
              <w:rPr>
                <w:rFonts w:ascii="Century Gothic" w:eastAsia="Calibri" w:hAnsi="Century Gothic" w:cs="Times New Roman"/>
                <w:b/>
              </w:rPr>
            </w:pPr>
            <w:r w:rsidRPr="000C2EEA">
              <w:rPr>
                <w:rFonts w:ascii="Century Gothic" w:eastAsia="Calibri" w:hAnsi="Century Gothic" w:cs="Times New Roman"/>
                <w:b/>
              </w:rPr>
              <w:t>(b)(vii) 2020</w:t>
            </w:r>
          </w:p>
        </w:tc>
        <w:tc>
          <w:tcPr>
            <w:tcW w:w="1350" w:type="dxa"/>
            <w:shd w:val="clear" w:color="auto" w:fill="D9D9D9"/>
          </w:tcPr>
          <w:p w14:paraId="5272937E" w14:textId="77777777" w:rsidR="000C2EEA" w:rsidRPr="000C2EEA" w:rsidRDefault="000C2EEA" w:rsidP="000C2EEA">
            <w:pPr>
              <w:spacing w:after="200" w:line="276" w:lineRule="auto"/>
              <w:rPr>
                <w:rFonts w:ascii="Century Gothic" w:eastAsia="Calibri" w:hAnsi="Century Gothic" w:cs="Times New Roman"/>
                <w:b/>
              </w:rPr>
            </w:pPr>
            <w:r w:rsidRPr="000C2EEA">
              <w:rPr>
                <w:rFonts w:ascii="Century Gothic" w:eastAsia="Calibri" w:hAnsi="Century Gothic" w:cs="Times New Roman"/>
                <w:b/>
              </w:rPr>
              <w:t>(b)(viii) 2021 to date</w:t>
            </w:r>
          </w:p>
        </w:tc>
      </w:tr>
      <w:bookmarkEnd w:id="0"/>
      <w:tr w:rsidR="000C2EEA" w:rsidRPr="000C2EEA" w14:paraId="348BE988" w14:textId="77777777" w:rsidTr="00F061A8">
        <w:tc>
          <w:tcPr>
            <w:tcW w:w="1827" w:type="dxa"/>
            <w:vMerge w:val="restart"/>
          </w:tcPr>
          <w:p w14:paraId="2B095149"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Agriculture</w:t>
            </w:r>
          </w:p>
        </w:tc>
        <w:tc>
          <w:tcPr>
            <w:tcW w:w="1996" w:type="dxa"/>
          </w:tcPr>
          <w:p w14:paraId="1F802FF1"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 xml:space="preserve">SRUM through the </w:t>
            </w:r>
            <w:proofErr w:type="spellStart"/>
            <w:r w:rsidRPr="000C2EEA">
              <w:rPr>
                <w:rFonts w:ascii="Century Gothic" w:eastAsia="Calibri" w:hAnsi="Century Gothic" w:cs="Times New Roman"/>
                <w:sz w:val="18"/>
                <w:szCs w:val="18"/>
              </w:rPr>
              <w:t>LandCare</w:t>
            </w:r>
            <w:proofErr w:type="spellEnd"/>
            <w:r w:rsidRPr="000C2EEA">
              <w:rPr>
                <w:rFonts w:ascii="Century Gothic" w:eastAsia="Calibri" w:hAnsi="Century Gothic" w:cs="Times New Roman"/>
                <w:sz w:val="18"/>
                <w:szCs w:val="18"/>
              </w:rPr>
              <w:t xml:space="preserve"> programme had funds from </w:t>
            </w:r>
            <w:proofErr w:type="spellStart"/>
            <w:r w:rsidRPr="000C2EEA">
              <w:rPr>
                <w:rFonts w:ascii="Century Gothic" w:eastAsia="Calibri" w:hAnsi="Century Gothic" w:cs="Times New Roman"/>
                <w:sz w:val="18"/>
                <w:szCs w:val="18"/>
              </w:rPr>
              <w:t>LandCare</w:t>
            </w:r>
            <w:proofErr w:type="spellEnd"/>
            <w:r w:rsidRPr="000C2EEA">
              <w:rPr>
                <w:rFonts w:ascii="Century Gothic" w:eastAsia="Calibri" w:hAnsi="Century Gothic" w:cs="Times New Roman"/>
                <w:sz w:val="18"/>
                <w:szCs w:val="18"/>
              </w:rPr>
              <w:t>, DESP, EPWP and since 2020/21 earmarked Ecological Infrastructure funding to conduct restoration on ecological infrastructure through employment projects.</w:t>
            </w:r>
          </w:p>
        </w:tc>
        <w:tc>
          <w:tcPr>
            <w:tcW w:w="1334" w:type="dxa"/>
          </w:tcPr>
          <w:p w14:paraId="13BC02E6"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 9 018 000</w:t>
            </w:r>
          </w:p>
        </w:tc>
        <w:tc>
          <w:tcPr>
            <w:tcW w:w="1170" w:type="dxa"/>
          </w:tcPr>
          <w:p w14:paraId="2EC7FCEF"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R9 307 000</w:t>
            </w:r>
          </w:p>
        </w:tc>
        <w:tc>
          <w:tcPr>
            <w:tcW w:w="1350" w:type="dxa"/>
          </w:tcPr>
          <w:p w14:paraId="493F2C53"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R8 374 000</w:t>
            </w:r>
          </w:p>
        </w:tc>
        <w:tc>
          <w:tcPr>
            <w:tcW w:w="1440" w:type="dxa"/>
          </w:tcPr>
          <w:p w14:paraId="17943B48"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 8 920 800</w:t>
            </w:r>
          </w:p>
        </w:tc>
        <w:tc>
          <w:tcPr>
            <w:tcW w:w="1440" w:type="dxa"/>
          </w:tcPr>
          <w:p w14:paraId="2CB2E571"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R10 182 000</w:t>
            </w:r>
          </w:p>
        </w:tc>
        <w:tc>
          <w:tcPr>
            <w:tcW w:w="1260" w:type="dxa"/>
          </w:tcPr>
          <w:p w14:paraId="6618E0F0"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R15 333 000</w:t>
            </w:r>
          </w:p>
        </w:tc>
        <w:tc>
          <w:tcPr>
            <w:tcW w:w="1260" w:type="dxa"/>
          </w:tcPr>
          <w:p w14:paraId="637A3C90"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R31 046 000</w:t>
            </w:r>
          </w:p>
        </w:tc>
        <w:tc>
          <w:tcPr>
            <w:tcW w:w="1350" w:type="dxa"/>
          </w:tcPr>
          <w:p w14:paraId="6372574C"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R41 678 000</w:t>
            </w:r>
          </w:p>
        </w:tc>
      </w:tr>
      <w:tr w:rsidR="000C2EEA" w:rsidRPr="000C2EEA" w14:paraId="5AECF843" w14:textId="77777777" w:rsidTr="00F061A8">
        <w:tc>
          <w:tcPr>
            <w:tcW w:w="1827" w:type="dxa"/>
            <w:vMerge/>
          </w:tcPr>
          <w:p w14:paraId="768AE7F6" w14:textId="77777777" w:rsidR="000C2EEA" w:rsidRPr="000C2EEA" w:rsidRDefault="000C2EEA" w:rsidP="000C2EEA">
            <w:pPr>
              <w:spacing w:after="200" w:line="276" w:lineRule="auto"/>
              <w:rPr>
                <w:rFonts w:ascii="Century Gothic" w:eastAsia="Calibri" w:hAnsi="Century Gothic" w:cs="Times New Roman"/>
                <w:sz w:val="18"/>
                <w:szCs w:val="18"/>
              </w:rPr>
            </w:pPr>
          </w:p>
        </w:tc>
        <w:tc>
          <w:tcPr>
            <w:tcW w:w="1996" w:type="dxa"/>
          </w:tcPr>
          <w:p w14:paraId="49F1B53D"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Ilima/</w:t>
            </w:r>
            <w:proofErr w:type="spellStart"/>
            <w:r w:rsidRPr="000C2EEA">
              <w:rPr>
                <w:rFonts w:ascii="Century Gothic" w:eastAsia="Calibri" w:hAnsi="Century Gothic" w:cs="Times New Roman"/>
                <w:sz w:val="18"/>
                <w:szCs w:val="18"/>
              </w:rPr>
              <w:t>letsema</w:t>
            </w:r>
            <w:proofErr w:type="spellEnd"/>
            <w:r w:rsidRPr="000C2EEA">
              <w:rPr>
                <w:rFonts w:ascii="Century Gothic" w:eastAsia="Calibri" w:hAnsi="Century Gothic" w:cs="Times New Roman"/>
                <w:sz w:val="18"/>
                <w:szCs w:val="18"/>
              </w:rPr>
              <w:t xml:space="preserve"> Grant funding through Food Security </w:t>
            </w:r>
            <w:proofErr w:type="gramStart"/>
            <w:r w:rsidRPr="000C2EEA">
              <w:rPr>
                <w:rFonts w:ascii="Century Gothic" w:eastAsia="Calibri" w:hAnsi="Century Gothic" w:cs="Times New Roman"/>
                <w:sz w:val="18"/>
                <w:szCs w:val="18"/>
              </w:rPr>
              <w:t>Programme  and</w:t>
            </w:r>
            <w:proofErr w:type="gramEnd"/>
            <w:r w:rsidRPr="000C2EEA">
              <w:rPr>
                <w:rFonts w:ascii="Century Gothic" w:eastAsia="Calibri" w:hAnsi="Century Gothic" w:cs="Times New Roman"/>
                <w:sz w:val="18"/>
                <w:szCs w:val="18"/>
              </w:rPr>
              <w:t xml:space="preserve"> Equitable Share Funding the were also introduced.</w:t>
            </w:r>
          </w:p>
        </w:tc>
        <w:tc>
          <w:tcPr>
            <w:tcW w:w="1334" w:type="dxa"/>
          </w:tcPr>
          <w:p w14:paraId="58C2BC27"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Ilima/</w:t>
            </w:r>
            <w:proofErr w:type="spellStart"/>
            <w:r w:rsidRPr="000C2EEA">
              <w:rPr>
                <w:rFonts w:ascii="Century Gothic" w:eastAsia="Calibri" w:hAnsi="Century Gothic" w:cs="Times New Roman"/>
                <w:sz w:val="18"/>
                <w:szCs w:val="18"/>
              </w:rPr>
              <w:t>letsema</w:t>
            </w:r>
            <w:proofErr w:type="spellEnd"/>
            <w:r w:rsidRPr="000C2EEA">
              <w:rPr>
                <w:rFonts w:ascii="Century Gothic" w:eastAsia="Calibri" w:hAnsi="Century Gothic" w:cs="Times New Roman"/>
                <w:sz w:val="18"/>
                <w:szCs w:val="18"/>
              </w:rPr>
              <w:t xml:space="preserve"> Fund –</w:t>
            </w:r>
          </w:p>
          <w:p w14:paraId="41B8F996" w14:textId="77777777" w:rsidR="000C2EEA" w:rsidRPr="000C2EEA" w:rsidRDefault="000C2EEA" w:rsidP="000C2EEA">
            <w:pPr>
              <w:spacing w:after="200" w:line="276" w:lineRule="auto"/>
              <w:rPr>
                <w:rFonts w:ascii="Century Gothic" w:eastAsia="Calibri" w:hAnsi="Century Gothic" w:cs="Times New Roman"/>
                <w:sz w:val="18"/>
                <w:szCs w:val="18"/>
              </w:rPr>
            </w:pPr>
          </w:p>
          <w:p w14:paraId="704BCC07"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R9’500m</w:t>
            </w:r>
          </w:p>
          <w:p w14:paraId="26DF0EE6" w14:textId="77777777" w:rsidR="000C2EEA" w:rsidRPr="000C2EEA" w:rsidRDefault="000C2EEA" w:rsidP="000C2EEA">
            <w:pPr>
              <w:spacing w:after="200" w:line="276" w:lineRule="auto"/>
              <w:rPr>
                <w:rFonts w:ascii="Century Gothic" w:eastAsia="Calibri" w:hAnsi="Century Gothic" w:cs="Times New Roman"/>
                <w:sz w:val="18"/>
                <w:szCs w:val="18"/>
              </w:rPr>
            </w:pPr>
          </w:p>
          <w:p w14:paraId="564B45D3"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Output:</w:t>
            </w:r>
          </w:p>
          <w:p w14:paraId="20C2994E"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lastRenderedPageBreak/>
              <w:t>Households – 1’356</w:t>
            </w:r>
          </w:p>
          <w:p w14:paraId="647FFD28"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Community Gardens – 106</w:t>
            </w:r>
          </w:p>
          <w:p w14:paraId="1D1FCDBC"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School Gardens – 50</w:t>
            </w:r>
          </w:p>
          <w:p w14:paraId="682475D8"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Beneficiaries Supported – 2 042</w:t>
            </w:r>
          </w:p>
        </w:tc>
        <w:tc>
          <w:tcPr>
            <w:tcW w:w="1170" w:type="dxa"/>
          </w:tcPr>
          <w:p w14:paraId="59C9C36C"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lastRenderedPageBreak/>
              <w:t>Ilima/</w:t>
            </w:r>
            <w:proofErr w:type="spellStart"/>
            <w:r w:rsidRPr="000C2EEA">
              <w:rPr>
                <w:rFonts w:ascii="Century Gothic" w:eastAsia="Calibri" w:hAnsi="Century Gothic" w:cs="Times New Roman"/>
                <w:sz w:val="18"/>
                <w:szCs w:val="18"/>
              </w:rPr>
              <w:t>letsema</w:t>
            </w:r>
            <w:proofErr w:type="spellEnd"/>
            <w:r w:rsidRPr="000C2EEA">
              <w:rPr>
                <w:rFonts w:ascii="Century Gothic" w:eastAsia="Calibri" w:hAnsi="Century Gothic" w:cs="Times New Roman"/>
                <w:sz w:val="18"/>
                <w:szCs w:val="18"/>
              </w:rPr>
              <w:t xml:space="preserve"> Fund –</w:t>
            </w:r>
          </w:p>
          <w:p w14:paraId="2C5AEBEA" w14:textId="77777777" w:rsidR="000C2EEA" w:rsidRPr="000C2EEA" w:rsidRDefault="000C2EEA" w:rsidP="000C2EEA">
            <w:pPr>
              <w:spacing w:after="200" w:line="276" w:lineRule="auto"/>
              <w:rPr>
                <w:rFonts w:ascii="Century Gothic" w:eastAsia="Calibri" w:hAnsi="Century Gothic" w:cs="Times New Roman"/>
                <w:sz w:val="18"/>
                <w:szCs w:val="18"/>
              </w:rPr>
            </w:pPr>
          </w:p>
          <w:p w14:paraId="37193624"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R12’592m</w:t>
            </w:r>
          </w:p>
          <w:p w14:paraId="5D3EDD84" w14:textId="77777777" w:rsidR="000C2EEA" w:rsidRPr="000C2EEA" w:rsidRDefault="000C2EEA" w:rsidP="000C2EEA">
            <w:pPr>
              <w:spacing w:after="200" w:line="276" w:lineRule="auto"/>
              <w:rPr>
                <w:rFonts w:ascii="Century Gothic" w:eastAsia="Calibri" w:hAnsi="Century Gothic" w:cs="Times New Roman"/>
                <w:sz w:val="18"/>
                <w:szCs w:val="18"/>
              </w:rPr>
            </w:pPr>
          </w:p>
          <w:p w14:paraId="4FC4F402"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 xml:space="preserve">Equitable Share </w:t>
            </w:r>
            <w:r w:rsidRPr="000C2EEA">
              <w:rPr>
                <w:rFonts w:ascii="Century Gothic" w:eastAsia="Calibri" w:hAnsi="Century Gothic" w:cs="Times New Roman"/>
                <w:sz w:val="18"/>
                <w:szCs w:val="18"/>
              </w:rPr>
              <w:lastRenderedPageBreak/>
              <w:t>Funds – R1’000m</w:t>
            </w:r>
          </w:p>
          <w:p w14:paraId="51D1CF83"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Output:</w:t>
            </w:r>
          </w:p>
          <w:p w14:paraId="7912A5CF"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Households – 1’497</w:t>
            </w:r>
          </w:p>
          <w:p w14:paraId="5B6FF281"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Community Gardens – 121</w:t>
            </w:r>
          </w:p>
          <w:p w14:paraId="70B725E3"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School Gardens – 20</w:t>
            </w:r>
          </w:p>
          <w:p w14:paraId="3D356C4D"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Beneficiaries Supported – 1’638</w:t>
            </w:r>
          </w:p>
        </w:tc>
        <w:tc>
          <w:tcPr>
            <w:tcW w:w="1350" w:type="dxa"/>
          </w:tcPr>
          <w:p w14:paraId="4588A31C"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lastRenderedPageBreak/>
              <w:t>Ilima/</w:t>
            </w:r>
            <w:proofErr w:type="spellStart"/>
            <w:r w:rsidRPr="000C2EEA">
              <w:rPr>
                <w:rFonts w:ascii="Century Gothic" w:eastAsia="Calibri" w:hAnsi="Century Gothic" w:cs="Times New Roman"/>
                <w:sz w:val="18"/>
                <w:szCs w:val="18"/>
              </w:rPr>
              <w:t>letsema</w:t>
            </w:r>
            <w:proofErr w:type="spellEnd"/>
            <w:r w:rsidRPr="000C2EEA">
              <w:rPr>
                <w:rFonts w:ascii="Century Gothic" w:eastAsia="Calibri" w:hAnsi="Century Gothic" w:cs="Times New Roman"/>
                <w:sz w:val="18"/>
                <w:szCs w:val="18"/>
              </w:rPr>
              <w:t xml:space="preserve"> Fund – </w:t>
            </w:r>
          </w:p>
          <w:p w14:paraId="25E63A8C" w14:textId="77777777" w:rsidR="000C2EEA" w:rsidRPr="000C2EEA" w:rsidRDefault="000C2EEA" w:rsidP="000C2EEA">
            <w:pPr>
              <w:spacing w:after="200" w:line="276" w:lineRule="auto"/>
              <w:rPr>
                <w:rFonts w:ascii="Century Gothic" w:eastAsia="Calibri" w:hAnsi="Century Gothic" w:cs="Times New Roman"/>
                <w:sz w:val="18"/>
                <w:szCs w:val="18"/>
              </w:rPr>
            </w:pPr>
          </w:p>
          <w:p w14:paraId="0C60CA61"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R11’083m</w:t>
            </w:r>
          </w:p>
          <w:p w14:paraId="7840A395"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Equitable Share Funds – R000</w:t>
            </w:r>
          </w:p>
          <w:p w14:paraId="62D07BBF"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lastRenderedPageBreak/>
              <w:t>Output:</w:t>
            </w:r>
          </w:p>
          <w:p w14:paraId="73282886"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Households – 1’270</w:t>
            </w:r>
          </w:p>
          <w:p w14:paraId="66A78A39"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Community Gardens – 78</w:t>
            </w:r>
          </w:p>
          <w:p w14:paraId="446E9C20"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School Gardens – 25</w:t>
            </w:r>
          </w:p>
          <w:p w14:paraId="62685549"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Beneficiaries Supported – 1’270</w:t>
            </w:r>
          </w:p>
        </w:tc>
        <w:tc>
          <w:tcPr>
            <w:tcW w:w="1440" w:type="dxa"/>
          </w:tcPr>
          <w:p w14:paraId="579CAD4E"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lastRenderedPageBreak/>
              <w:t>Ilima/</w:t>
            </w:r>
            <w:proofErr w:type="spellStart"/>
            <w:r w:rsidRPr="000C2EEA">
              <w:rPr>
                <w:rFonts w:ascii="Century Gothic" w:eastAsia="Calibri" w:hAnsi="Century Gothic" w:cs="Times New Roman"/>
                <w:sz w:val="18"/>
                <w:szCs w:val="18"/>
              </w:rPr>
              <w:t>letsema</w:t>
            </w:r>
            <w:proofErr w:type="spellEnd"/>
            <w:r w:rsidRPr="000C2EEA">
              <w:rPr>
                <w:rFonts w:ascii="Century Gothic" w:eastAsia="Calibri" w:hAnsi="Century Gothic" w:cs="Times New Roman"/>
                <w:sz w:val="18"/>
                <w:szCs w:val="18"/>
              </w:rPr>
              <w:t xml:space="preserve"> Fund – </w:t>
            </w:r>
          </w:p>
          <w:p w14:paraId="30B176BC" w14:textId="77777777" w:rsidR="000C2EEA" w:rsidRPr="000C2EEA" w:rsidRDefault="000C2EEA" w:rsidP="000C2EEA">
            <w:pPr>
              <w:spacing w:after="200" w:line="276" w:lineRule="auto"/>
              <w:rPr>
                <w:rFonts w:ascii="Century Gothic" w:eastAsia="Calibri" w:hAnsi="Century Gothic" w:cs="Times New Roman"/>
                <w:sz w:val="18"/>
                <w:szCs w:val="18"/>
              </w:rPr>
            </w:pPr>
          </w:p>
          <w:p w14:paraId="2324C544"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R9’925m</w:t>
            </w:r>
          </w:p>
          <w:p w14:paraId="54B099AB"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Equitable Share Funds – R6’507m</w:t>
            </w:r>
          </w:p>
          <w:p w14:paraId="16041867"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lastRenderedPageBreak/>
              <w:t>Output:</w:t>
            </w:r>
          </w:p>
          <w:p w14:paraId="3628F4BF"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Households – 1’059</w:t>
            </w:r>
          </w:p>
          <w:p w14:paraId="5C42083F"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Community Gardens – 71</w:t>
            </w:r>
          </w:p>
          <w:p w14:paraId="6C432FF3"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School Gardens – 16</w:t>
            </w:r>
          </w:p>
          <w:p w14:paraId="68938006"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Beneficiaries Supported – 1’468</w:t>
            </w:r>
          </w:p>
        </w:tc>
        <w:tc>
          <w:tcPr>
            <w:tcW w:w="1440" w:type="dxa"/>
          </w:tcPr>
          <w:p w14:paraId="7DA36508"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lastRenderedPageBreak/>
              <w:t>Ilima/</w:t>
            </w:r>
            <w:proofErr w:type="spellStart"/>
            <w:r w:rsidRPr="000C2EEA">
              <w:rPr>
                <w:rFonts w:ascii="Century Gothic" w:eastAsia="Calibri" w:hAnsi="Century Gothic" w:cs="Times New Roman"/>
                <w:sz w:val="18"/>
                <w:szCs w:val="18"/>
              </w:rPr>
              <w:t>letsema</w:t>
            </w:r>
            <w:proofErr w:type="spellEnd"/>
            <w:r w:rsidRPr="000C2EEA">
              <w:rPr>
                <w:rFonts w:ascii="Century Gothic" w:eastAsia="Calibri" w:hAnsi="Century Gothic" w:cs="Times New Roman"/>
                <w:sz w:val="18"/>
                <w:szCs w:val="18"/>
              </w:rPr>
              <w:t xml:space="preserve"> Fund – </w:t>
            </w:r>
          </w:p>
          <w:p w14:paraId="0067D19B" w14:textId="77777777" w:rsidR="000C2EEA" w:rsidRPr="000C2EEA" w:rsidRDefault="000C2EEA" w:rsidP="000C2EEA">
            <w:pPr>
              <w:spacing w:after="200" w:line="276" w:lineRule="auto"/>
              <w:rPr>
                <w:rFonts w:ascii="Century Gothic" w:eastAsia="Calibri" w:hAnsi="Century Gothic" w:cs="Times New Roman"/>
                <w:sz w:val="18"/>
                <w:szCs w:val="18"/>
              </w:rPr>
            </w:pPr>
          </w:p>
          <w:p w14:paraId="29E0D7CA"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R14’650m</w:t>
            </w:r>
          </w:p>
          <w:p w14:paraId="31C327DE"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Equitable Share Funds – R6’543m</w:t>
            </w:r>
          </w:p>
          <w:p w14:paraId="26DD3C74"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lastRenderedPageBreak/>
              <w:t>Output:</w:t>
            </w:r>
          </w:p>
          <w:p w14:paraId="1064E897"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Households – 1’077</w:t>
            </w:r>
          </w:p>
          <w:p w14:paraId="0A3B900C"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Community Gardens – 64</w:t>
            </w:r>
          </w:p>
          <w:p w14:paraId="2A11CFC3"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School Gardens – 18</w:t>
            </w:r>
          </w:p>
          <w:p w14:paraId="085C368C"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Beneficiaries Supported – 1’483</w:t>
            </w:r>
          </w:p>
        </w:tc>
        <w:tc>
          <w:tcPr>
            <w:tcW w:w="1260" w:type="dxa"/>
          </w:tcPr>
          <w:p w14:paraId="54A55001"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lastRenderedPageBreak/>
              <w:t>Ilima/</w:t>
            </w:r>
            <w:proofErr w:type="spellStart"/>
            <w:r w:rsidRPr="000C2EEA">
              <w:rPr>
                <w:rFonts w:ascii="Century Gothic" w:eastAsia="Calibri" w:hAnsi="Century Gothic" w:cs="Times New Roman"/>
                <w:sz w:val="18"/>
                <w:szCs w:val="18"/>
              </w:rPr>
              <w:t>letsema</w:t>
            </w:r>
            <w:proofErr w:type="spellEnd"/>
            <w:r w:rsidRPr="000C2EEA">
              <w:rPr>
                <w:rFonts w:ascii="Century Gothic" w:eastAsia="Calibri" w:hAnsi="Century Gothic" w:cs="Times New Roman"/>
                <w:sz w:val="18"/>
                <w:szCs w:val="18"/>
              </w:rPr>
              <w:t xml:space="preserve"> Fund – </w:t>
            </w:r>
          </w:p>
          <w:p w14:paraId="64FB2A93" w14:textId="77777777" w:rsidR="000C2EEA" w:rsidRPr="000C2EEA" w:rsidRDefault="000C2EEA" w:rsidP="000C2EEA">
            <w:pPr>
              <w:spacing w:after="200" w:line="276" w:lineRule="auto"/>
              <w:rPr>
                <w:rFonts w:ascii="Century Gothic" w:eastAsia="Calibri" w:hAnsi="Century Gothic" w:cs="Times New Roman"/>
                <w:sz w:val="18"/>
                <w:szCs w:val="18"/>
              </w:rPr>
            </w:pPr>
          </w:p>
          <w:p w14:paraId="129D3F0B"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R13’680m</w:t>
            </w:r>
          </w:p>
          <w:p w14:paraId="35884337"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Equitable Share Funds – R5’109m</w:t>
            </w:r>
          </w:p>
          <w:p w14:paraId="478773FD"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lastRenderedPageBreak/>
              <w:t>Output:</w:t>
            </w:r>
          </w:p>
          <w:p w14:paraId="3279970A"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Households – 1’003</w:t>
            </w:r>
          </w:p>
          <w:p w14:paraId="7DA42435"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Community Gardens – 102</w:t>
            </w:r>
          </w:p>
          <w:p w14:paraId="1D0E13B2"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School Gardens – 26</w:t>
            </w:r>
          </w:p>
          <w:p w14:paraId="401652AE"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Beneficiaries Supported – 1’616</w:t>
            </w:r>
          </w:p>
        </w:tc>
        <w:tc>
          <w:tcPr>
            <w:tcW w:w="1260" w:type="dxa"/>
          </w:tcPr>
          <w:p w14:paraId="336EADD6"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lastRenderedPageBreak/>
              <w:t>Ilima/</w:t>
            </w:r>
            <w:proofErr w:type="spellStart"/>
            <w:r w:rsidRPr="000C2EEA">
              <w:rPr>
                <w:rFonts w:ascii="Century Gothic" w:eastAsia="Calibri" w:hAnsi="Century Gothic" w:cs="Times New Roman"/>
                <w:sz w:val="18"/>
                <w:szCs w:val="18"/>
              </w:rPr>
              <w:t>letsema</w:t>
            </w:r>
            <w:proofErr w:type="spellEnd"/>
            <w:r w:rsidRPr="000C2EEA">
              <w:rPr>
                <w:rFonts w:ascii="Century Gothic" w:eastAsia="Calibri" w:hAnsi="Century Gothic" w:cs="Times New Roman"/>
                <w:sz w:val="18"/>
                <w:szCs w:val="18"/>
              </w:rPr>
              <w:t xml:space="preserve"> Fund – </w:t>
            </w:r>
          </w:p>
          <w:p w14:paraId="380FAF4D" w14:textId="77777777" w:rsidR="000C2EEA" w:rsidRPr="000C2EEA" w:rsidRDefault="000C2EEA" w:rsidP="000C2EEA">
            <w:pPr>
              <w:spacing w:after="200" w:line="276" w:lineRule="auto"/>
              <w:rPr>
                <w:rFonts w:ascii="Century Gothic" w:eastAsia="Calibri" w:hAnsi="Century Gothic" w:cs="Times New Roman"/>
                <w:sz w:val="18"/>
                <w:szCs w:val="18"/>
              </w:rPr>
            </w:pPr>
          </w:p>
          <w:p w14:paraId="4CC4FE87"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R14’316m</w:t>
            </w:r>
          </w:p>
          <w:p w14:paraId="3C656DEA"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Equitable Share Funds – R16’850m</w:t>
            </w:r>
          </w:p>
          <w:p w14:paraId="1A3680ED"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lastRenderedPageBreak/>
              <w:t>Output:</w:t>
            </w:r>
          </w:p>
          <w:p w14:paraId="37FCD28C"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Households – 5’626</w:t>
            </w:r>
          </w:p>
          <w:p w14:paraId="79262584"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Community Gardens – 132</w:t>
            </w:r>
          </w:p>
          <w:p w14:paraId="477A1EEE"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School Gardens – 43</w:t>
            </w:r>
          </w:p>
          <w:p w14:paraId="3301728B"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Beneficiaries Supported – 5’799</w:t>
            </w:r>
          </w:p>
          <w:p w14:paraId="59940F6B"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 xml:space="preserve"> </w:t>
            </w:r>
          </w:p>
        </w:tc>
        <w:tc>
          <w:tcPr>
            <w:tcW w:w="1350" w:type="dxa"/>
          </w:tcPr>
          <w:p w14:paraId="20205C4E"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lastRenderedPageBreak/>
              <w:t>Ilima/</w:t>
            </w:r>
            <w:proofErr w:type="spellStart"/>
            <w:r w:rsidRPr="000C2EEA">
              <w:rPr>
                <w:rFonts w:ascii="Century Gothic" w:eastAsia="Calibri" w:hAnsi="Century Gothic" w:cs="Times New Roman"/>
                <w:sz w:val="18"/>
                <w:szCs w:val="18"/>
              </w:rPr>
              <w:t>letsema</w:t>
            </w:r>
            <w:proofErr w:type="spellEnd"/>
            <w:r w:rsidRPr="000C2EEA">
              <w:rPr>
                <w:rFonts w:ascii="Century Gothic" w:eastAsia="Calibri" w:hAnsi="Century Gothic" w:cs="Times New Roman"/>
                <w:sz w:val="18"/>
                <w:szCs w:val="18"/>
              </w:rPr>
              <w:t xml:space="preserve"> Fund – </w:t>
            </w:r>
          </w:p>
          <w:p w14:paraId="1481ED69" w14:textId="77777777" w:rsidR="000C2EEA" w:rsidRPr="000C2EEA" w:rsidRDefault="000C2EEA" w:rsidP="000C2EEA">
            <w:pPr>
              <w:spacing w:after="200" w:line="276" w:lineRule="auto"/>
              <w:rPr>
                <w:rFonts w:ascii="Century Gothic" w:eastAsia="Calibri" w:hAnsi="Century Gothic" w:cs="Times New Roman"/>
                <w:sz w:val="18"/>
                <w:szCs w:val="18"/>
              </w:rPr>
            </w:pPr>
          </w:p>
          <w:p w14:paraId="577D9D26"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R11’516m</w:t>
            </w:r>
          </w:p>
          <w:p w14:paraId="0902AA00" w14:textId="77777777" w:rsidR="000C2EEA" w:rsidRPr="000C2EEA" w:rsidRDefault="000C2EEA" w:rsidP="000C2EEA">
            <w:pPr>
              <w:spacing w:after="200" w:line="276" w:lineRule="auto"/>
              <w:rPr>
                <w:rFonts w:ascii="Century Gothic" w:eastAsia="Calibri" w:hAnsi="Century Gothic" w:cs="Times New Roman"/>
                <w:sz w:val="18"/>
                <w:szCs w:val="18"/>
              </w:rPr>
            </w:pPr>
          </w:p>
          <w:p w14:paraId="46408AC1"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lastRenderedPageBreak/>
              <w:t>Equitable Share Funds – R0</w:t>
            </w:r>
          </w:p>
          <w:p w14:paraId="3517F644"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Output: (Q1 &amp; 2)</w:t>
            </w:r>
          </w:p>
          <w:p w14:paraId="734F549C"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 xml:space="preserve">Households – </w:t>
            </w:r>
          </w:p>
          <w:p w14:paraId="456DD092"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Community Gardens –1 286</w:t>
            </w:r>
          </w:p>
          <w:p w14:paraId="20E73A19"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Community Gardens – 95</w:t>
            </w:r>
          </w:p>
          <w:p w14:paraId="61AC8861"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School Gardens – 14</w:t>
            </w:r>
          </w:p>
          <w:p w14:paraId="32F8CD07"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Beneficiaries Supported –</w:t>
            </w:r>
          </w:p>
          <w:p w14:paraId="0DDE4C94"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1’395</w:t>
            </w:r>
          </w:p>
          <w:p w14:paraId="242C84BC" w14:textId="77777777" w:rsidR="000C2EEA" w:rsidRPr="000C2EEA" w:rsidRDefault="000C2EEA" w:rsidP="000C2EEA">
            <w:pPr>
              <w:spacing w:after="200" w:line="276" w:lineRule="auto"/>
              <w:rPr>
                <w:rFonts w:ascii="Century Gothic" w:eastAsia="Calibri" w:hAnsi="Century Gothic" w:cs="Times New Roman"/>
                <w:sz w:val="18"/>
                <w:szCs w:val="18"/>
              </w:rPr>
            </w:pPr>
          </w:p>
        </w:tc>
      </w:tr>
      <w:tr w:rsidR="000C2EEA" w:rsidRPr="000C2EEA" w14:paraId="50672F20" w14:textId="77777777" w:rsidTr="00F061A8">
        <w:tc>
          <w:tcPr>
            <w:tcW w:w="1827" w:type="dxa"/>
            <w:vMerge/>
          </w:tcPr>
          <w:p w14:paraId="4FFD059F" w14:textId="77777777" w:rsidR="000C2EEA" w:rsidRPr="000C2EEA" w:rsidRDefault="000C2EEA" w:rsidP="000C2EEA">
            <w:pPr>
              <w:spacing w:after="200" w:line="276" w:lineRule="auto"/>
              <w:rPr>
                <w:rFonts w:ascii="Century Gothic" w:eastAsia="Calibri" w:hAnsi="Century Gothic" w:cs="Times New Roman"/>
                <w:sz w:val="18"/>
                <w:szCs w:val="18"/>
              </w:rPr>
            </w:pPr>
          </w:p>
        </w:tc>
        <w:tc>
          <w:tcPr>
            <w:tcW w:w="1996" w:type="dxa"/>
          </w:tcPr>
          <w:p w14:paraId="38CD7217"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 xml:space="preserve">Presidential Economic Support Initiative (PESI) and </w:t>
            </w:r>
            <w:r w:rsidRPr="000C2EEA">
              <w:rPr>
                <w:rFonts w:ascii="Century Gothic" w:eastAsia="Calibri" w:hAnsi="Century Gothic" w:cs="Times New Roman"/>
                <w:sz w:val="18"/>
                <w:szCs w:val="18"/>
              </w:rPr>
              <w:lastRenderedPageBreak/>
              <w:t>Covid-19 Relief packages</w:t>
            </w:r>
          </w:p>
        </w:tc>
        <w:tc>
          <w:tcPr>
            <w:tcW w:w="1334" w:type="dxa"/>
          </w:tcPr>
          <w:p w14:paraId="3C9EA137"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lastRenderedPageBreak/>
              <w:t xml:space="preserve">N/A </w:t>
            </w:r>
          </w:p>
        </w:tc>
        <w:tc>
          <w:tcPr>
            <w:tcW w:w="1170" w:type="dxa"/>
          </w:tcPr>
          <w:p w14:paraId="2C9B920C" w14:textId="77777777" w:rsidR="000C2EEA" w:rsidRPr="000C2EEA" w:rsidRDefault="000C2EEA" w:rsidP="000C2EEA">
            <w:pPr>
              <w:spacing w:after="200" w:line="276" w:lineRule="auto"/>
              <w:rPr>
                <w:rFonts w:ascii="Calibri" w:eastAsia="Calibri" w:hAnsi="Calibri" w:cs="Times New Roman"/>
              </w:rPr>
            </w:pPr>
            <w:r w:rsidRPr="000C2EEA">
              <w:rPr>
                <w:rFonts w:ascii="Century Gothic" w:eastAsia="Calibri" w:hAnsi="Century Gothic" w:cs="Times New Roman"/>
                <w:sz w:val="18"/>
                <w:szCs w:val="18"/>
              </w:rPr>
              <w:t xml:space="preserve">N/A </w:t>
            </w:r>
          </w:p>
        </w:tc>
        <w:tc>
          <w:tcPr>
            <w:tcW w:w="1350" w:type="dxa"/>
          </w:tcPr>
          <w:p w14:paraId="673EB2BE" w14:textId="77777777" w:rsidR="000C2EEA" w:rsidRPr="000C2EEA" w:rsidRDefault="000C2EEA" w:rsidP="000C2EEA">
            <w:pPr>
              <w:spacing w:after="200" w:line="276" w:lineRule="auto"/>
              <w:rPr>
                <w:rFonts w:ascii="Calibri" w:eastAsia="Calibri" w:hAnsi="Calibri" w:cs="Times New Roman"/>
              </w:rPr>
            </w:pPr>
            <w:r w:rsidRPr="000C2EEA">
              <w:rPr>
                <w:rFonts w:ascii="Century Gothic" w:eastAsia="Calibri" w:hAnsi="Century Gothic" w:cs="Times New Roman"/>
                <w:sz w:val="18"/>
                <w:szCs w:val="18"/>
              </w:rPr>
              <w:t xml:space="preserve">N/A </w:t>
            </w:r>
          </w:p>
        </w:tc>
        <w:tc>
          <w:tcPr>
            <w:tcW w:w="1440" w:type="dxa"/>
          </w:tcPr>
          <w:p w14:paraId="6B5C21CD" w14:textId="77777777" w:rsidR="000C2EEA" w:rsidRPr="000C2EEA" w:rsidRDefault="000C2EEA" w:rsidP="000C2EEA">
            <w:pPr>
              <w:spacing w:after="200" w:line="276" w:lineRule="auto"/>
              <w:rPr>
                <w:rFonts w:ascii="Calibri" w:eastAsia="Calibri" w:hAnsi="Calibri" w:cs="Times New Roman"/>
              </w:rPr>
            </w:pPr>
            <w:r w:rsidRPr="000C2EEA">
              <w:rPr>
                <w:rFonts w:ascii="Century Gothic" w:eastAsia="Calibri" w:hAnsi="Century Gothic" w:cs="Times New Roman"/>
                <w:sz w:val="18"/>
                <w:szCs w:val="18"/>
              </w:rPr>
              <w:t xml:space="preserve">N/A </w:t>
            </w:r>
          </w:p>
        </w:tc>
        <w:tc>
          <w:tcPr>
            <w:tcW w:w="1440" w:type="dxa"/>
          </w:tcPr>
          <w:p w14:paraId="48899C33" w14:textId="77777777" w:rsidR="000C2EEA" w:rsidRPr="000C2EEA" w:rsidRDefault="000C2EEA" w:rsidP="000C2EEA">
            <w:pPr>
              <w:spacing w:after="200" w:line="276" w:lineRule="auto"/>
              <w:rPr>
                <w:rFonts w:ascii="Calibri" w:eastAsia="Calibri" w:hAnsi="Calibri" w:cs="Times New Roman"/>
              </w:rPr>
            </w:pPr>
            <w:r w:rsidRPr="000C2EEA">
              <w:rPr>
                <w:rFonts w:ascii="Century Gothic" w:eastAsia="Calibri" w:hAnsi="Century Gothic" w:cs="Times New Roman"/>
                <w:sz w:val="18"/>
                <w:szCs w:val="18"/>
              </w:rPr>
              <w:t xml:space="preserve">N/A </w:t>
            </w:r>
          </w:p>
        </w:tc>
        <w:tc>
          <w:tcPr>
            <w:tcW w:w="1260" w:type="dxa"/>
          </w:tcPr>
          <w:p w14:paraId="623A2B90" w14:textId="77777777" w:rsidR="000C2EEA" w:rsidRPr="000C2EEA" w:rsidRDefault="000C2EEA" w:rsidP="000C2EEA">
            <w:pPr>
              <w:spacing w:after="200" w:line="276" w:lineRule="auto"/>
              <w:rPr>
                <w:rFonts w:ascii="Calibri" w:eastAsia="Calibri" w:hAnsi="Calibri" w:cs="Times New Roman"/>
              </w:rPr>
            </w:pPr>
            <w:r w:rsidRPr="000C2EEA">
              <w:rPr>
                <w:rFonts w:ascii="Century Gothic" w:eastAsia="Calibri" w:hAnsi="Century Gothic" w:cs="Times New Roman"/>
                <w:sz w:val="18"/>
                <w:szCs w:val="18"/>
              </w:rPr>
              <w:t xml:space="preserve">N/A </w:t>
            </w:r>
          </w:p>
        </w:tc>
        <w:tc>
          <w:tcPr>
            <w:tcW w:w="1260" w:type="dxa"/>
          </w:tcPr>
          <w:p w14:paraId="6CA627C0"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PESI 2020/21 –</w:t>
            </w:r>
          </w:p>
          <w:p w14:paraId="3D4FD4EE"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R4’425m</w:t>
            </w:r>
          </w:p>
          <w:p w14:paraId="3AA882C2"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lastRenderedPageBreak/>
              <w:t>No of Vouchers – 923</w:t>
            </w:r>
          </w:p>
          <w:p w14:paraId="6DAD0D36"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Covid-19 Relief Support – R58’766m</w:t>
            </w:r>
          </w:p>
          <w:p w14:paraId="22E0CE6D"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Beneficiaries Supported – 1’585</w:t>
            </w:r>
          </w:p>
        </w:tc>
        <w:tc>
          <w:tcPr>
            <w:tcW w:w="1350" w:type="dxa"/>
          </w:tcPr>
          <w:p w14:paraId="255BDE2D"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lastRenderedPageBreak/>
              <w:t>N/A</w:t>
            </w:r>
          </w:p>
        </w:tc>
      </w:tr>
      <w:tr w:rsidR="000C2EEA" w:rsidRPr="000C2EEA" w14:paraId="7D67CF79" w14:textId="77777777" w:rsidTr="00F061A8">
        <w:tc>
          <w:tcPr>
            <w:tcW w:w="1827" w:type="dxa"/>
            <w:vMerge/>
          </w:tcPr>
          <w:p w14:paraId="2187C31B" w14:textId="77777777" w:rsidR="000C2EEA" w:rsidRPr="000C2EEA" w:rsidRDefault="000C2EEA" w:rsidP="000C2EEA">
            <w:pPr>
              <w:spacing w:after="200" w:line="276" w:lineRule="auto"/>
              <w:rPr>
                <w:rFonts w:ascii="Century Gothic" w:eastAsia="Calibri" w:hAnsi="Century Gothic" w:cs="Times New Roman"/>
                <w:sz w:val="18"/>
                <w:szCs w:val="18"/>
              </w:rPr>
            </w:pPr>
          </w:p>
        </w:tc>
        <w:tc>
          <w:tcPr>
            <w:tcW w:w="1996" w:type="dxa"/>
          </w:tcPr>
          <w:p w14:paraId="7054AC89"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Support 1 362 wine tourism workers at 254 wine businesses in the Province with R3 000 per month for 3 months to prevent their retrenchment due to Covid-19 lockdown measures</w:t>
            </w:r>
          </w:p>
          <w:p w14:paraId="7B6BF9C7" w14:textId="77777777" w:rsidR="000C2EEA" w:rsidRPr="000C2EEA" w:rsidRDefault="000C2EEA" w:rsidP="000C2EEA">
            <w:pPr>
              <w:spacing w:after="200" w:line="276" w:lineRule="auto"/>
              <w:rPr>
                <w:rFonts w:ascii="Century Gothic" w:eastAsia="Calibri" w:hAnsi="Century Gothic" w:cs="Times New Roman"/>
                <w:sz w:val="18"/>
                <w:szCs w:val="18"/>
                <w:highlight w:val="yellow"/>
              </w:rPr>
            </w:pPr>
          </w:p>
        </w:tc>
        <w:tc>
          <w:tcPr>
            <w:tcW w:w="1334" w:type="dxa"/>
          </w:tcPr>
          <w:p w14:paraId="785A4ACA" w14:textId="07D332F6" w:rsidR="000C2EEA" w:rsidRPr="000C2EEA" w:rsidRDefault="007905EE" w:rsidP="000C2EEA">
            <w:pPr>
              <w:spacing w:after="200" w:line="276" w:lineRule="auto"/>
              <w:rPr>
                <w:rFonts w:ascii="Century Gothic" w:eastAsia="Calibri" w:hAnsi="Century Gothic" w:cs="Times New Roman"/>
                <w:sz w:val="18"/>
                <w:szCs w:val="18"/>
              </w:rPr>
            </w:pPr>
            <w:r>
              <w:rPr>
                <w:rFonts w:ascii="Century Gothic" w:eastAsia="Calibri" w:hAnsi="Century Gothic" w:cs="Times New Roman"/>
                <w:sz w:val="18"/>
                <w:szCs w:val="18"/>
              </w:rPr>
              <w:t>N/A</w:t>
            </w:r>
          </w:p>
        </w:tc>
        <w:tc>
          <w:tcPr>
            <w:tcW w:w="1170" w:type="dxa"/>
          </w:tcPr>
          <w:p w14:paraId="3AF41F32" w14:textId="2BFD6963" w:rsidR="000C2EEA" w:rsidRPr="000C2EEA" w:rsidRDefault="007905EE" w:rsidP="000C2EEA">
            <w:pPr>
              <w:spacing w:after="200" w:line="276" w:lineRule="auto"/>
              <w:rPr>
                <w:rFonts w:ascii="Century Gothic" w:eastAsia="Calibri" w:hAnsi="Century Gothic" w:cs="Times New Roman"/>
                <w:sz w:val="18"/>
                <w:szCs w:val="18"/>
              </w:rPr>
            </w:pPr>
            <w:r>
              <w:rPr>
                <w:rFonts w:ascii="Century Gothic" w:eastAsia="Calibri" w:hAnsi="Century Gothic" w:cs="Times New Roman"/>
                <w:sz w:val="18"/>
                <w:szCs w:val="18"/>
              </w:rPr>
              <w:t>N/A</w:t>
            </w:r>
          </w:p>
        </w:tc>
        <w:tc>
          <w:tcPr>
            <w:tcW w:w="1350" w:type="dxa"/>
          </w:tcPr>
          <w:p w14:paraId="425D85B9" w14:textId="6F74B895" w:rsidR="000C2EEA" w:rsidRPr="000C2EEA" w:rsidRDefault="007905EE" w:rsidP="000C2EEA">
            <w:pPr>
              <w:spacing w:after="200" w:line="276" w:lineRule="auto"/>
              <w:rPr>
                <w:rFonts w:ascii="Century Gothic" w:eastAsia="Calibri" w:hAnsi="Century Gothic" w:cs="Times New Roman"/>
                <w:sz w:val="18"/>
                <w:szCs w:val="18"/>
              </w:rPr>
            </w:pPr>
            <w:r>
              <w:rPr>
                <w:rFonts w:ascii="Century Gothic" w:eastAsia="Calibri" w:hAnsi="Century Gothic" w:cs="Times New Roman"/>
                <w:sz w:val="18"/>
                <w:szCs w:val="18"/>
              </w:rPr>
              <w:t>N/A</w:t>
            </w:r>
          </w:p>
        </w:tc>
        <w:tc>
          <w:tcPr>
            <w:tcW w:w="1440" w:type="dxa"/>
          </w:tcPr>
          <w:p w14:paraId="18DFEBC4" w14:textId="4F4310C4" w:rsidR="000C2EEA" w:rsidRPr="000C2EEA" w:rsidRDefault="007905EE" w:rsidP="000C2EEA">
            <w:pPr>
              <w:spacing w:after="200" w:line="276" w:lineRule="auto"/>
              <w:rPr>
                <w:rFonts w:ascii="Century Gothic" w:eastAsia="Calibri" w:hAnsi="Century Gothic" w:cs="Times New Roman"/>
                <w:sz w:val="18"/>
                <w:szCs w:val="18"/>
              </w:rPr>
            </w:pPr>
            <w:r>
              <w:rPr>
                <w:rFonts w:ascii="Century Gothic" w:eastAsia="Calibri" w:hAnsi="Century Gothic" w:cs="Times New Roman"/>
                <w:sz w:val="18"/>
                <w:szCs w:val="18"/>
              </w:rPr>
              <w:t>N/A</w:t>
            </w:r>
          </w:p>
        </w:tc>
        <w:tc>
          <w:tcPr>
            <w:tcW w:w="1440" w:type="dxa"/>
          </w:tcPr>
          <w:p w14:paraId="616484B5" w14:textId="40C05936" w:rsidR="000C2EEA" w:rsidRPr="000C2EEA" w:rsidRDefault="007905EE" w:rsidP="000C2EEA">
            <w:pPr>
              <w:spacing w:after="200" w:line="276" w:lineRule="auto"/>
              <w:rPr>
                <w:rFonts w:ascii="Century Gothic" w:eastAsia="Calibri" w:hAnsi="Century Gothic" w:cs="Times New Roman"/>
                <w:sz w:val="18"/>
                <w:szCs w:val="18"/>
              </w:rPr>
            </w:pPr>
            <w:r>
              <w:rPr>
                <w:rFonts w:ascii="Century Gothic" w:eastAsia="Calibri" w:hAnsi="Century Gothic" w:cs="Times New Roman"/>
                <w:sz w:val="18"/>
                <w:szCs w:val="18"/>
              </w:rPr>
              <w:t>N/A</w:t>
            </w:r>
          </w:p>
        </w:tc>
        <w:tc>
          <w:tcPr>
            <w:tcW w:w="1260" w:type="dxa"/>
          </w:tcPr>
          <w:p w14:paraId="68441108" w14:textId="073887D6" w:rsidR="000C2EEA" w:rsidRPr="000C2EEA" w:rsidRDefault="007905EE" w:rsidP="000C2EEA">
            <w:pPr>
              <w:spacing w:after="200" w:line="276" w:lineRule="auto"/>
              <w:rPr>
                <w:rFonts w:ascii="Century Gothic" w:eastAsia="Calibri" w:hAnsi="Century Gothic" w:cs="Times New Roman"/>
                <w:sz w:val="18"/>
                <w:szCs w:val="18"/>
              </w:rPr>
            </w:pPr>
            <w:r>
              <w:rPr>
                <w:rFonts w:ascii="Century Gothic" w:eastAsia="Calibri" w:hAnsi="Century Gothic" w:cs="Times New Roman"/>
                <w:sz w:val="18"/>
                <w:szCs w:val="18"/>
              </w:rPr>
              <w:t>N/A</w:t>
            </w:r>
          </w:p>
        </w:tc>
        <w:tc>
          <w:tcPr>
            <w:tcW w:w="1260" w:type="dxa"/>
          </w:tcPr>
          <w:p w14:paraId="164E54B9" w14:textId="77777777" w:rsidR="000C2EEA" w:rsidRPr="000C2EEA" w:rsidRDefault="000C2EEA" w:rsidP="000C2EEA">
            <w:pPr>
              <w:spacing w:after="200" w:line="276" w:lineRule="auto"/>
              <w:rPr>
                <w:rFonts w:ascii="Century Gothic" w:eastAsia="Calibri" w:hAnsi="Century Gothic" w:cs="Times New Roman"/>
                <w:sz w:val="18"/>
                <w:szCs w:val="18"/>
                <w:highlight w:val="yellow"/>
              </w:rPr>
            </w:pPr>
            <w:r w:rsidRPr="000C2EEA">
              <w:rPr>
                <w:rFonts w:ascii="Century Gothic" w:eastAsia="Calibri" w:hAnsi="Century Gothic" w:cs="Times New Roman"/>
                <w:sz w:val="18"/>
                <w:szCs w:val="18"/>
              </w:rPr>
              <w:t>R12 000 000</w:t>
            </w:r>
          </w:p>
        </w:tc>
        <w:tc>
          <w:tcPr>
            <w:tcW w:w="1350" w:type="dxa"/>
          </w:tcPr>
          <w:p w14:paraId="5614F780" w14:textId="2643D51D" w:rsidR="000C2EEA" w:rsidRPr="000C2EEA" w:rsidRDefault="007905EE" w:rsidP="000C2EEA">
            <w:pPr>
              <w:spacing w:after="200" w:line="276" w:lineRule="auto"/>
              <w:rPr>
                <w:rFonts w:ascii="Century Gothic" w:eastAsia="Calibri" w:hAnsi="Century Gothic" w:cs="Times New Roman"/>
                <w:sz w:val="18"/>
                <w:szCs w:val="18"/>
                <w:highlight w:val="yellow"/>
              </w:rPr>
            </w:pPr>
            <w:r>
              <w:rPr>
                <w:rFonts w:ascii="Century Gothic" w:eastAsia="Calibri" w:hAnsi="Century Gothic" w:cs="Times New Roman"/>
                <w:sz w:val="18"/>
                <w:szCs w:val="18"/>
              </w:rPr>
              <w:t>N/A</w:t>
            </w:r>
          </w:p>
        </w:tc>
      </w:tr>
      <w:tr w:rsidR="000C2EEA" w:rsidRPr="000C2EEA" w14:paraId="7377C6F1" w14:textId="77777777" w:rsidTr="00F061A8">
        <w:tc>
          <w:tcPr>
            <w:tcW w:w="1827" w:type="dxa"/>
            <w:vMerge/>
          </w:tcPr>
          <w:p w14:paraId="128F5D54" w14:textId="77777777" w:rsidR="000C2EEA" w:rsidRPr="000C2EEA" w:rsidRDefault="000C2EEA" w:rsidP="000C2EEA">
            <w:pPr>
              <w:spacing w:after="200" w:line="276" w:lineRule="auto"/>
              <w:rPr>
                <w:rFonts w:ascii="Century Gothic" w:eastAsia="Calibri" w:hAnsi="Century Gothic" w:cs="Times New Roman"/>
                <w:sz w:val="18"/>
                <w:szCs w:val="18"/>
              </w:rPr>
            </w:pPr>
          </w:p>
        </w:tc>
        <w:tc>
          <w:tcPr>
            <w:tcW w:w="1996" w:type="dxa"/>
          </w:tcPr>
          <w:p w14:paraId="20FC2979"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Substance Abuse and Awareness and Prevention</w:t>
            </w:r>
          </w:p>
          <w:p w14:paraId="04CFC527" w14:textId="77777777" w:rsidR="000C2EEA" w:rsidRPr="000C2EEA" w:rsidRDefault="000C2EEA" w:rsidP="000C2EEA">
            <w:pPr>
              <w:spacing w:after="200" w:line="276" w:lineRule="auto"/>
              <w:rPr>
                <w:rFonts w:ascii="Century Gothic" w:eastAsia="Calibri" w:hAnsi="Century Gothic" w:cs="Times New Roman"/>
                <w:color w:val="000000"/>
                <w:sz w:val="18"/>
                <w:szCs w:val="18"/>
              </w:rPr>
            </w:pPr>
            <w:r w:rsidRPr="000C2EEA">
              <w:rPr>
                <w:rFonts w:ascii="Century Gothic" w:eastAsia="Calibri" w:hAnsi="Century Gothic" w:cs="Times New Roman"/>
                <w:color w:val="000000"/>
                <w:sz w:val="18"/>
                <w:szCs w:val="18"/>
              </w:rPr>
              <w:t xml:space="preserve">(project focused on improving addictive </w:t>
            </w:r>
            <w:r w:rsidRPr="000C2EEA">
              <w:rPr>
                <w:rFonts w:ascii="Century Gothic" w:eastAsia="Calibri" w:hAnsi="Century Gothic" w:cs="Times New Roman"/>
                <w:color w:val="000000"/>
                <w:sz w:val="18"/>
                <w:szCs w:val="18"/>
              </w:rPr>
              <w:lastRenderedPageBreak/>
              <w:t xml:space="preserve">and abusive behaviour impacting and </w:t>
            </w:r>
            <w:proofErr w:type="gramStart"/>
            <w:r w:rsidRPr="000C2EEA">
              <w:rPr>
                <w:rFonts w:ascii="Century Gothic" w:eastAsia="Calibri" w:hAnsi="Century Gothic" w:cs="Times New Roman"/>
                <w:color w:val="000000"/>
                <w:sz w:val="18"/>
                <w:szCs w:val="18"/>
              </w:rPr>
              <w:t>exacerbating  the</w:t>
            </w:r>
            <w:proofErr w:type="gramEnd"/>
            <w:r w:rsidRPr="000C2EEA">
              <w:rPr>
                <w:rFonts w:ascii="Century Gothic" w:eastAsia="Calibri" w:hAnsi="Century Gothic" w:cs="Times New Roman"/>
                <w:color w:val="000000"/>
                <w:sz w:val="18"/>
                <w:szCs w:val="18"/>
              </w:rPr>
              <w:t xml:space="preserve"> poor socio-economic conditions of farming and rural communities) </w:t>
            </w:r>
          </w:p>
          <w:p w14:paraId="31CB1381" w14:textId="77777777" w:rsidR="000C2EEA" w:rsidRPr="000C2EEA" w:rsidRDefault="000C2EEA" w:rsidP="000C2EEA">
            <w:pPr>
              <w:spacing w:after="200" w:line="276" w:lineRule="auto"/>
              <w:rPr>
                <w:rFonts w:ascii="Century Gothic" w:eastAsia="Calibri" w:hAnsi="Century Gothic" w:cs="Times New Roman"/>
                <w:sz w:val="18"/>
                <w:szCs w:val="18"/>
              </w:rPr>
            </w:pPr>
          </w:p>
        </w:tc>
        <w:tc>
          <w:tcPr>
            <w:tcW w:w="1334" w:type="dxa"/>
          </w:tcPr>
          <w:p w14:paraId="56B80764"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lastRenderedPageBreak/>
              <w:t>R2,070,200.00</w:t>
            </w:r>
          </w:p>
        </w:tc>
        <w:tc>
          <w:tcPr>
            <w:tcW w:w="1170" w:type="dxa"/>
          </w:tcPr>
          <w:p w14:paraId="6D0064C3"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R1,995,000.00</w:t>
            </w:r>
          </w:p>
        </w:tc>
        <w:tc>
          <w:tcPr>
            <w:tcW w:w="1350" w:type="dxa"/>
          </w:tcPr>
          <w:p w14:paraId="43267A16"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R2 000 000.00</w:t>
            </w:r>
          </w:p>
        </w:tc>
        <w:tc>
          <w:tcPr>
            <w:tcW w:w="1440" w:type="dxa"/>
          </w:tcPr>
          <w:p w14:paraId="3626718A"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w:t>
            </w:r>
            <w:r w:rsidRPr="000C2EEA">
              <w:rPr>
                <w:rFonts w:ascii="Calibri" w:eastAsia="Calibri" w:hAnsi="Calibri" w:cs="Times New Roman"/>
                <w:sz w:val="18"/>
                <w:szCs w:val="18"/>
              </w:rPr>
              <w:t xml:space="preserve"> </w:t>
            </w:r>
            <w:r w:rsidRPr="000C2EEA">
              <w:rPr>
                <w:rFonts w:ascii="Century Gothic" w:eastAsia="Calibri" w:hAnsi="Century Gothic" w:cs="Times New Roman"/>
                <w:sz w:val="18"/>
                <w:szCs w:val="18"/>
              </w:rPr>
              <w:t>287 576,11</w:t>
            </w:r>
          </w:p>
        </w:tc>
        <w:tc>
          <w:tcPr>
            <w:tcW w:w="1440" w:type="dxa"/>
          </w:tcPr>
          <w:p w14:paraId="7BDE82E9"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w:t>
            </w:r>
            <w:r w:rsidRPr="000C2EEA">
              <w:rPr>
                <w:rFonts w:ascii="Calibri" w:eastAsia="Calibri" w:hAnsi="Calibri" w:cs="Times New Roman"/>
                <w:sz w:val="18"/>
                <w:szCs w:val="18"/>
              </w:rPr>
              <w:t xml:space="preserve"> </w:t>
            </w:r>
            <w:r w:rsidRPr="000C2EEA">
              <w:rPr>
                <w:rFonts w:ascii="Century Gothic" w:eastAsia="Calibri" w:hAnsi="Century Gothic" w:cs="Times New Roman"/>
                <w:sz w:val="18"/>
                <w:szCs w:val="18"/>
              </w:rPr>
              <w:t>398 220.00</w:t>
            </w:r>
          </w:p>
        </w:tc>
        <w:tc>
          <w:tcPr>
            <w:tcW w:w="1260" w:type="dxa"/>
          </w:tcPr>
          <w:p w14:paraId="2251254C"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R497 565.00</w:t>
            </w:r>
          </w:p>
        </w:tc>
        <w:tc>
          <w:tcPr>
            <w:tcW w:w="1260" w:type="dxa"/>
          </w:tcPr>
          <w:p w14:paraId="1E10A9CE"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R371 686.00</w:t>
            </w:r>
          </w:p>
        </w:tc>
        <w:tc>
          <w:tcPr>
            <w:tcW w:w="1350" w:type="dxa"/>
          </w:tcPr>
          <w:p w14:paraId="004F0B79"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R412 640.00</w:t>
            </w:r>
          </w:p>
        </w:tc>
      </w:tr>
      <w:tr w:rsidR="000C2EEA" w:rsidRPr="000C2EEA" w14:paraId="6F167FCB" w14:textId="77777777" w:rsidTr="00F061A8">
        <w:tc>
          <w:tcPr>
            <w:tcW w:w="1827" w:type="dxa"/>
            <w:vMerge/>
          </w:tcPr>
          <w:p w14:paraId="55180F46" w14:textId="77777777" w:rsidR="000C2EEA" w:rsidRPr="000C2EEA" w:rsidRDefault="000C2EEA" w:rsidP="000C2EEA">
            <w:pPr>
              <w:spacing w:after="200" w:line="276" w:lineRule="auto"/>
              <w:rPr>
                <w:rFonts w:ascii="Century Gothic" w:eastAsia="Calibri" w:hAnsi="Century Gothic" w:cs="Times New Roman"/>
                <w:sz w:val="18"/>
                <w:szCs w:val="18"/>
              </w:rPr>
            </w:pPr>
          </w:p>
        </w:tc>
        <w:tc>
          <w:tcPr>
            <w:tcW w:w="1996" w:type="dxa"/>
          </w:tcPr>
          <w:p w14:paraId="170EE519" w14:textId="77777777" w:rsidR="000C2EEA" w:rsidRPr="000C2EEA" w:rsidRDefault="000C2EEA" w:rsidP="000C2EEA">
            <w:pPr>
              <w:spacing w:after="200" w:line="276" w:lineRule="auto"/>
              <w:rPr>
                <w:rFonts w:ascii="Century Gothic" w:eastAsia="Calibri" w:hAnsi="Century Gothic" w:cs="Times New Roman"/>
                <w:color w:val="000000"/>
                <w:sz w:val="18"/>
                <w:szCs w:val="18"/>
              </w:rPr>
            </w:pPr>
            <w:r w:rsidRPr="000C2EEA">
              <w:rPr>
                <w:rFonts w:ascii="Century Gothic" w:eastAsia="Calibri" w:hAnsi="Century Gothic" w:cs="Times New Roman"/>
                <w:color w:val="000000"/>
                <w:sz w:val="18"/>
                <w:szCs w:val="18"/>
              </w:rPr>
              <w:t>Rural Female Youth Mentorship</w:t>
            </w:r>
          </w:p>
          <w:p w14:paraId="31779C71" w14:textId="77777777" w:rsidR="000C2EEA" w:rsidRPr="000C2EEA" w:rsidRDefault="000C2EEA" w:rsidP="000C2EEA">
            <w:pPr>
              <w:spacing w:after="200" w:line="276" w:lineRule="auto"/>
              <w:rPr>
                <w:rFonts w:ascii="Century Gothic" w:eastAsia="Calibri" w:hAnsi="Century Gothic" w:cs="Times New Roman"/>
                <w:color w:val="000000"/>
                <w:sz w:val="18"/>
                <w:szCs w:val="18"/>
              </w:rPr>
            </w:pPr>
            <w:r w:rsidRPr="000C2EEA">
              <w:rPr>
                <w:rFonts w:ascii="Century Gothic" w:eastAsia="Calibri" w:hAnsi="Century Gothic" w:cs="Times New Roman"/>
                <w:color w:val="000000"/>
                <w:sz w:val="18"/>
                <w:szCs w:val="18"/>
              </w:rPr>
              <w:t>(Project aimed at deserving female learners completing their school careers, to provide for better job and income opportunities, as well as linkages to tertiary educational opportunities), to improve their poor household circumstances</w:t>
            </w:r>
          </w:p>
          <w:p w14:paraId="54B962E8" w14:textId="77777777" w:rsidR="000C2EEA" w:rsidRPr="000C2EEA" w:rsidRDefault="000C2EEA" w:rsidP="000C2EEA">
            <w:pPr>
              <w:spacing w:after="200" w:line="276" w:lineRule="auto"/>
              <w:rPr>
                <w:rFonts w:ascii="Century Gothic" w:eastAsia="Calibri" w:hAnsi="Century Gothic" w:cs="Times New Roman"/>
                <w:color w:val="000000"/>
                <w:sz w:val="18"/>
                <w:szCs w:val="18"/>
              </w:rPr>
            </w:pPr>
          </w:p>
        </w:tc>
        <w:tc>
          <w:tcPr>
            <w:tcW w:w="1334" w:type="dxa"/>
          </w:tcPr>
          <w:p w14:paraId="67143F89" w14:textId="20487B20" w:rsidR="000C2EEA" w:rsidRPr="000C2EEA" w:rsidRDefault="007905EE" w:rsidP="000C2EEA">
            <w:pPr>
              <w:spacing w:after="200" w:line="276" w:lineRule="auto"/>
              <w:rPr>
                <w:rFonts w:ascii="Century Gothic" w:eastAsia="Calibri" w:hAnsi="Century Gothic" w:cs="Times New Roman"/>
                <w:sz w:val="18"/>
                <w:szCs w:val="18"/>
              </w:rPr>
            </w:pPr>
            <w:r>
              <w:rPr>
                <w:rFonts w:ascii="Century Gothic" w:eastAsia="Calibri" w:hAnsi="Century Gothic" w:cs="Times New Roman"/>
                <w:sz w:val="18"/>
                <w:szCs w:val="18"/>
              </w:rPr>
              <w:t>N/A</w:t>
            </w:r>
          </w:p>
        </w:tc>
        <w:tc>
          <w:tcPr>
            <w:tcW w:w="1170" w:type="dxa"/>
          </w:tcPr>
          <w:p w14:paraId="0ED66222" w14:textId="2AABA9F9" w:rsidR="000C2EEA" w:rsidRPr="000C2EEA" w:rsidRDefault="007905EE" w:rsidP="000C2EEA">
            <w:pPr>
              <w:spacing w:after="200" w:line="276" w:lineRule="auto"/>
              <w:rPr>
                <w:rFonts w:ascii="Century Gothic" w:eastAsia="Calibri" w:hAnsi="Century Gothic" w:cs="Times New Roman"/>
                <w:sz w:val="18"/>
                <w:szCs w:val="18"/>
              </w:rPr>
            </w:pPr>
            <w:r>
              <w:rPr>
                <w:rFonts w:ascii="Century Gothic" w:eastAsia="Calibri" w:hAnsi="Century Gothic" w:cs="Times New Roman"/>
                <w:sz w:val="18"/>
                <w:szCs w:val="18"/>
              </w:rPr>
              <w:t>N/A</w:t>
            </w:r>
          </w:p>
        </w:tc>
        <w:tc>
          <w:tcPr>
            <w:tcW w:w="1350" w:type="dxa"/>
          </w:tcPr>
          <w:p w14:paraId="517F7363" w14:textId="3E881168" w:rsidR="000C2EEA" w:rsidRPr="000C2EEA" w:rsidRDefault="007905EE" w:rsidP="000C2EEA">
            <w:pPr>
              <w:spacing w:after="200" w:line="276" w:lineRule="auto"/>
              <w:rPr>
                <w:rFonts w:ascii="Century Gothic" w:eastAsia="Calibri" w:hAnsi="Century Gothic" w:cs="Times New Roman"/>
                <w:sz w:val="18"/>
                <w:szCs w:val="18"/>
              </w:rPr>
            </w:pPr>
            <w:r>
              <w:rPr>
                <w:rFonts w:ascii="Century Gothic" w:eastAsia="Calibri" w:hAnsi="Century Gothic" w:cs="Times New Roman"/>
                <w:sz w:val="18"/>
                <w:szCs w:val="18"/>
              </w:rPr>
              <w:t>N/A</w:t>
            </w:r>
          </w:p>
        </w:tc>
        <w:tc>
          <w:tcPr>
            <w:tcW w:w="1440" w:type="dxa"/>
          </w:tcPr>
          <w:p w14:paraId="217A9048"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w:t>
            </w:r>
            <w:r w:rsidRPr="000C2EEA">
              <w:rPr>
                <w:rFonts w:ascii="Calibri" w:eastAsia="Calibri" w:hAnsi="Calibri" w:cs="Times New Roman"/>
                <w:sz w:val="18"/>
                <w:szCs w:val="18"/>
              </w:rPr>
              <w:t xml:space="preserve"> </w:t>
            </w:r>
            <w:r w:rsidRPr="000C2EEA">
              <w:rPr>
                <w:rFonts w:ascii="Century Gothic" w:eastAsia="Calibri" w:hAnsi="Century Gothic" w:cs="Times New Roman"/>
                <w:sz w:val="18"/>
                <w:szCs w:val="18"/>
              </w:rPr>
              <w:t>167 981.00</w:t>
            </w:r>
          </w:p>
        </w:tc>
        <w:tc>
          <w:tcPr>
            <w:tcW w:w="1440" w:type="dxa"/>
          </w:tcPr>
          <w:p w14:paraId="75FDE289"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w:t>
            </w:r>
            <w:r w:rsidRPr="000C2EEA">
              <w:rPr>
                <w:rFonts w:ascii="Calibri" w:eastAsia="Calibri" w:hAnsi="Calibri" w:cs="Times New Roman"/>
                <w:sz w:val="18"/>
                <w:szCs w:val="18"/>
              </w:rPr>
              <w:t xml:space="preserve"> </w:t>
            </w:r>
            <w:r w:rsidRPr="000C2EEA">
              <w:rPr>
                <w:rFonts w:ascii="Century Gothic" w:eastAsia="Calibri" w:hAnsi="Century Gothic" w:cs="Times New Roman"/>
                <w:sz w:val="18"/>
                <w:szCs w:val="18"/>
              </w:rPr>
              <w:t>331 490.00</w:t>
            </w:r>
          </w:p>
        </w:tc>
        <w:tc>
          <w:tcPr>
            <w:tcW w:w="1260" w:type="dxa"/>
          </w:tcPr>
          <w:p w14:paraId="27E88D71"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R495 000.00</w:t>
            </w:r>
          </w:p>
        </w:tc>
        <w:tc>
          <w:tcPr>
            <w:tcW w:w="1260" w:type="dxa"/>
          </w:tcPr>
          <w:p w14:paraId="1F8702A4" w14:textId="6A2FC79A" w:rsidR="000C2EEA" w:rsidRPr="000C2EEA" w:rsidRDefault="007905EE" w:rsidP="000C2EEA">
            <w:pPr>
              <w:spacing w:after="200" w:line="276" w:lineRule="auto"/>
              <w:rPr>
                <w:rFonts w:ascii="Century Gothic" w:eastAsia="Calibri" w:hAnsi="Century Gothic" w:cs="Times New Roman"/>
                <w:sz w:val="18"/>
                <w:szCs w:val="18"/>
              </w:rPr>
            </w:pPr>
            <w:r>
              <w:rPr>
                <w:rFonts w:ascii="Century Gothic" w:eastAsia="Calibri" w:hAnsi="Century Gothic" w:cs="Times New Roman"/>
                <w:sz w:val="18"/>
                <w:szCs w:val="18"/>
              </w:rPr>
              <w:t>N/A</w:t>
            </w:r>
          </w:p>
        </w:tc>
        <w:tc>
          <w:tcPr>
            <w:tcW w:w="1350" w:type="dxa"/>
          </w:tcPr>
          <w:p w14:paraId="197D1836" w14:textId="6F91521D" w:rsidR="000C2EEA" w:rsidRPr="000C2EEA" w:rsidRDefault="007905EE" w:rsidP="000C2EEA">
            <w:pPr>
              <w:spacing w:after="200" w:line="276" w:lineRule="auto"/>
              <w:rPr>
                <w:rFonts w:ascii="Century Gothic" w:eastAsia="Calibri" w:hAnsi="Century Gothic" w:cs="Times New Roman"/>
                <w:sz w:val="18"/>
                <w:szCs w:val="18"/>
              </w:rPr>
            </w:pPr>
            <w:r>
              <w:rPr>
                <w:rFonts w:ascii="Century Gothic" w:eastAsia="Calibri" w:hAnsi="Century Gothic" w:cs="Times New Roman"/>
                <w:sz w:val="18"/>
                <w:szCs w:val="18"/>
              </w:rPr>
              <w:t>N/A</w:t>
            </w:r>
          </w:p>
        </w:tc>
      </w:tr>
      <w:tr w:rsidR="000C2EEA" w:rsidRPr="000C2EEA" w14:paraId="77ED6036" w14:textId="77777777" w:rsidTr="00F061A8">
        <w:tc>
          <w:tcPr>
            <w:tcW w:w="1827" w:type="dxa"/>
            <w:vMerge/>
          </w:tcPr>
          <w:p w14:paraId="4D318715" w14:textId="77777777" w:rsidR="000C2EEA" w:rsidRPr="000C2EEA" w:rsidRDefault="000C2EEA" w:rsidP="000C2EEA">
            <w:pPr>
              <w:spacing w:after="200" w:line="276" w:lineRule="auto"/>
              <w:rPr>
                <w:rFonts w:ascii="Century Gothic" w:eastAsia="Calibri" w:hAnsi="Century Gothic" w:cs="Times New Roman"/>
                <w:sz w:val="18"/>
                <w:szCs w:val="18"/>
              </w:rPr>
            </w:pPr>
          </w:p>
        </w:tc>
        <w:tc>
          <w:tcPr>
            <w:tcW w:w="1996" w:type="dxa"/>
          </w:tcPr>
          <w:p w14:paraId="0017FFAF" w14:textId="77777777" w:rsidR="000C2EEA" w:rsidRPr="000C2EEA" w:rsidRDefault="000C2EEA" w:rsidP="000C2EEA">
            <w:pPr>
              <w:spacing w:after="200" w:line="276" w:lineRule="auto"/>
              <w:rPr>
                <w:rFonts w:ascii="Century Gothic" w:eastAsia="Calibri" w:hAnsi="Century Gothic" w:cs="Times New Roman"/>
                <w:color w:val="000000"/>
                <w:sz w:val="18"/>
                <w:szCs w:val="18"/>
              </w:rPr>
            </w:pPr>
            <w:r w:rsidRPr="000C2EEA">
              <w:rPr>
                <w:rFonts w:ascii="Century Gothic" w:eastAsia="Calibri" w:hAnsi="Century Gothic" w:cs="Times New Roman"/>
                <w:color w:val="000000"/>
                <w:sz w:val="18"/>
                <w:szCs w:val="18"/>
              </w:rPr>
              <w:t>Rural Youth Interventions</w:t>
            </w:r>
          </w:p>
          <w:p w14:paraId="33B881E4" w14:textId="77777777" w:rsidR="000C2EEA" w:rsidRPr="000C2EEA" w:rsidRDefault="000C2EEA" w:rsidP="000C2EEA">
            <w:pPr>
              <w:spacing w:after="200" w:line="276" w:lineRule="auto"/>
              <w:rPr>
                <w:rFonts w:ascii="Century Gothic" w:eastAsia="Calibri" w:hAnsi="Century Gothic" w:cs="Times New Roman"/>
                <w:color w:val="000000"/>
                <w:sz w:val="18"/>
                <w:szCs w:val="18"/>
              </w:rPr>
            </w:pPr>
            <w:r w:rsidRPr="000C2EEA">
              <w:rPr>
                <w:rFonts w:ascii="Century Gothic" w:eastAsia="Calibri" w:hAnsi="Century Gothic" w:cs="Times New Roman"/>
                <w:color w:val="000000"/>
                <w:sz w:val="18"/>
                <w:szCs w:val="18"/>
              </w:rPr>
              <w:t>(project aimed at income generation, employment and entrepreneurial opportunities and support for unemployed youth in the farming and rural communities)</w:t>
            </w:r>
          </w:p>
          <w:p w14:paraId="485BCCD7" w14:textId="77777777" w:rsidR="000C2EEA" w:rsidRPr="000C2EEA" w:rsidRDefault="000C2EEA" w:rsidP="000C2EEA">
            <w:pPr>
              <w:spacing w:after="200" w:line="276" w:lineRule="auto"/>
              <w:rPr>
                <w:rFonts w:ascii="Century Gothic" w:eastAsia="Calibri" w:hAnsi="Century Gothic" w:cs="Times New Roman"/>
                <w:color w:val="000000"/>
                <w:sz w:val="18"/>
                <w:szCs w:val="18"/>
              </w:rPr>
            </w:pPr>
          </w:p>
        </w:tc>
        <w:tc>
          <w:tcPr>
            <w:tcW w:w="1334" w:type="dxa"/>
          </w:tcPr>
          <w:p w14:paraId="04CE2063" w14:textId="122F952C" w:rsidR="000C2EEA" w:rsidRPr="000C2EEA" w:rsidRDefault="007905EE" w:rsidP="000C2EEA">
            <w:pPr>
              <w:spacing w:after="200" w:line="276" w:lineRule="auto"/>
              <w:rPr>
                <w:rFonts w:ascii="Century Gothic" w:eastAsia="Calibri" w:hAnsi="Century Gothic" w:cs="Times New Roman"/>
                <w:sz w:val="18"/>
                <w:szCs w:val="18"/>
              </w:rPr>
            </w:pPr>
            <w:r>
              <w:rPr>
                <w:rFonts w:ascii="Century Gothic" w:eastAsia="Calibri" w:hAnsi="Century Gothic" w:cs="Times New Roman"/>
                <w:sz w:val="18"/>
                <w:szCs w:val="18"/>
              </w:rPr>
              <w:t>N/A</w:t>
            </w:r>
          </w:p>
        </w:tc>
        <w:tc>
          <w:tcPr>
            <w:tcW w:w="1170" w:type="dxa"/>
          </w:tcPr>
          <w:p w14:paraId="72BD25FE" w14:textId="620FD77E" w:rsidR="000C2EEA" w:rsidRPr="000C2EEA" w:rsidRDefault="007905EE" w:rsidP="000C2EEA">
            <w:pPr>
              <w:spacing w:after="200" w:line="276" w:lineRule="auto"/>
              <w:rPr>
                <w:rFonts w:ascii="Century Gothic" w:eastAsia="Calibri" w:hAnsi="Century Gothic" w:cs="Times New Roman"/>
                <w:sz w:val="18"/>
                <w:szCs w:val="18"/>
              </w:rPr>
            </w:pPr>
            <w:r>
              <w:rPr>
                <w:rFonts w:ascii="Century Gothic" w:eastAsia="Calibri" w:hAnsi="Century Gothic" w:cs="Times New Roman"/>
                <w:sz w:val="18"/>
                <w:szCs w:val="18"/>
              </w:rPr>
              <w:t>N/A</w:t>
            </w:r>
          </w:p>
        </w:tc>
        <w:tc>
          <w:tcPr>
            <w:tcW w:w="1350" w:type="dxa"/>
          </w:tcPr>
          <w:p w14:paraId="5D676BAC" w14:textId="492FC1D0" w:rsidR="000C2EEA" w:rsidRPr="000C2EEA" w:rsidRDefault="007905EE" w:rsidP="000C2EEA">
            <w:pPr>
              <w:spacing w:after="200" w:line="276" w:lineRule="auto"/>
              <w:rPr>
                <w:rFonts w:ascii="Century Gothic" w:eastAsia="Calibri" w:hAnsi="Century Gothic" w:cs="Times New Roman"/>
                <w:sz w:val="18"/>
                <w:szCs w:val="18"/>
              </w:rPr>
            </w:pPr>
            <w:r>
              <w:rPr>
                <w:rFonts w:ascii="Century Gothic" w:eastAsia="Calibri" w:hAnsi="Century Gothic" w:cs="Times New Roman"/>
                <w:sz w:val="18"/>
                <w:szCs w:val="18"/>
              </w:rPr>
              <w:t>N/A</w:t>
            </w:r>
          </w:p>
        </w:tc>
        <w:tc>
          <w:tcPr>
            <w:tcW w:w="1440" w:type="dxa"/>
          </w:tcPr>
          <w:p w14:paraId="639A7CA0" w14:textId="3A213799" w:rsidR="000C2EEA" w:rsidRPr="000C2EEA" w:rsidRDefault="007905EE" w:rsidP="000C2EEA">
            <w:pPr>
              <w:spacing w:after="200" w:line="276" w:lineRule="auto"/>
              <w:rPr>
                <w:rFonts w:ascii="Century Gothic" w:eastAsia="Calibri" w:hAnsi="Century Gothic" w:cs="Times New Roman"/>
                <w:sz w:val="18"/>
                <w:szCs w:val="18"/>
              </w:rPr>
            </w:pPr>
            <w:r>
              <w:rPr>
                <w:rFonts w:ascii="Century Gothic" w:eastAsia="Calibri" w:hAnsi="Century Gothic" w:cs="Times New Roman"/>
                <w:sz w:val="18"/>
                <w:szCs w:val="18"/>
              </w:rPr>
              <w:t>N/A</w:t>
            </w:r>
          </w:p>
        </w:tc>
        <w:tc>
          <w:tcPr>
            <w:tcW w:w="1440" w:type="dxa"/>
          </w:tcPr>
          <w:p w14:paraId="38ABE97B"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w:t>
            </w:r>
            <w:r w:rsidRPr="000C2EEA">
              <w:rPr>
                <w:rFonts w:ascii="Calibri" w:eastAsia="Calibri" w:hAnsi="Calibri" w:cs="Times New Roman"/>
                <w:sz w:val="18"/>
                <w:szCs w:val="18"/>
              </w:rPr>
              <w:t xml:space="preserve"> </w:t>
            </w:r>
            <w:r w:rsidRPr="000C2EEA">
              <w:rPr>
                <w:rFonts w:ascii="Century Gothic" w:eastAsia="Calibri" w:hAnsi="Century Gothic" w:cs="Times New Roman"/>
                <w:sz w:val="18"/>
                <w:szCs w:val="18"/>
              </w:rPr>
              <w:t>380 500.00</w:t>
            </w:r>
          </w:p>
        </w:tc>
        <w:tc>
          <w:tcPr>
            <w:tcW w:w="1260" w:type="dxa"/>
          </w:tcPr>
          <w:p w14:paraId="3628E7FB"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R487 730.00</w:t>
            </w:r>
          </w:p>
        </w:tc>
        <w:tc>
          <w:tcPr>
            <w:tcW w:w="1260" w:type="dxa"/>
          </w:tcPr>
          <w:p w14:paraId="5A5848EC"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R17 526.00</w:t>
            </w:r>
          </w:p>
        </w:tc>
        <w:tc>
          <w:tcPr>
            <w:tcW w:w="1350" w:type="dxa"/>
          </w:tcPr>
          <w:p w14:paraId="07F25D2E"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R42 598.80</w:t>
            </w:r>
          </w:p>
        </w:tc>
      </w:tr>
      <w:tr w:rsidR="000C2EEA" w:rsidRPr="000C2EEA" w14:paraId="6C08178D" w14:textId="77777777" w:rsidTr="00F061A8">
        <w:tc>
          <w:tcPr>
            <w:tcW w:w="1827" w:type="dxa"/>
            <w:vMerge/>
          </w:tcPr>
          <w:p w14:paraId="6890E1CA" w14:textId="77777777" w:rsidR="000C2EEA" w:rsidRPr="000C2EEA" w:rsidRDefault="000C2EEA" w:rsidP="000C2EEA">
            <w:pPr>
              <w:spacing w:after="200" w:line="276" w:lineRule="auto"/>
              <w:rPr>
                <w:rFonts w:ascii="Century Gothic" w:eastAsia="Calibri" w:hAnsi="Century Gothic" w:cs="Times New Roman"/>
                <w:sz w:val="18"/>
                <w:szCs w:val="18"/>
              </w:rPr>
            </w:pPr>
          </w:p>
        </w:tc>
        <w:tc>
          <w:tcPr>
            <w:tcW w:w="1996" w:type="dxa"/>
          </w:tcPr>
          <w:p w14:paraId="1932EB0F" w14:textId="77777777" w:rsidR="000C2EEA" w:rsidRPr="000C2EEA" w:rsidRDefault="000C2EEA" w:rsidP="000C2EEA">
            <w:pPr>
              <w:spacing w:after="200" w:line="276" w:lineRule="auto"/>
              <w:rPr>
                <w:rFonts w:ascii="Century Gothic" w:eastAsia="Calibri" w:hAnsi="Century Gothic" w:cs="Times New Roman"/>
                <w:color w:val="000000"/>
                <w:sz w:val="18"/>
                <w:szCs w:val="18"/>
              </w:rPr>
            </w:pPr>
            <w:r w:rsidRPr="000C2EEA">
              <w:rPr>
                <w:rFonts w:ascii="Century Gothic" w:eastAsia="Calibri" w:hAnsi="Century Gothic" w:cs="Times New Roman"/>
                <w:color w:val="000000"/>
                <w:sz w:val="18"/>
                <w:szCs w:val="18"/>
              </w:rPr>
              <w:t>Skills Development</w:t>
            </w:r>
          </w:p>
          <w:p w14:paraId="51706EC6" w14:textId="77777777" w:rsidR="000C2EEA" w:rsidRPr="000C2EEA" w:rsidRDefault="000C2EEA" w:rsidP="000C2EEA">
            <w:pPr>
              <w:spacing w:after="200" w:line="276" w:lineRule="auto"/>
              <w:rPr>
                <w:rFonts w:ascii="Century Gothic" w:eastAsia="Calibri" w:hAnsi="Century Gothic" w:cs="Times New Roman"/>
                <w:color w:val="000000"/>
                <w:sz w:val="18"/>
                <w:szCs w:val="18"/>
              </w:rPr>
            </w:pPr>
            <w:r w:rsidRPr="000C2EEA">
              <w:rPr>
                <w:rFonts w:ascii="Century Gothic" w:eastAsia="Calibri" w:hAnsi="Century Gothic" w:cs="Times New Roman"/>
                <w:color w:val="000000"/>
                <w:sz w:val="18"/>
                <w:szCs w:val="18"/>
              </w:rPr>
              <w:t xml:space="preserve">(the project focused on technical (tractor driving) and supervisory training for better job opportunities) as well as rights in terms of employment for example wages and deductions, etc.), to improve the livelihoods of </w:t>
            </w:r>
            <w:proofErr w:type="spellStart"/>
            <w:r w:rsidRPr="000C2EEA">
              <w:rPr>
                <w:rFonts w:ascii="Century Gothic" w:eastAsia="Calibri" w:hAnsi="Century Gothic" w:cs="Times New Roman"/>
                <w:color w:val="000000"/>
                <w:sz w:val="18"/>
                <w:szCs w:val="18"/>
              </w:rPr>
              <w:lastRenderedPageBreak/>
              <w:t>agri</w:t>
            </w:r>
            <w:proofErr w:type="spellEnd"/>
            <w:r w:rsidRPr="000C2EEA">
              <w:rPr>
                <w:rFonts w:ascii="Century Gothic" w:eastAsia="Calibri" w:hAnsi="Century Gothic" w:cs="Times New Roman"/>
                <w:color w:val="000000"/>
                <w:sz w:val="18"/>
                <w:szCs w:val="18"/>
              </w:rPr>
              <w:t xml:space="preserve"> worker households.</w:t>
            </w:r>
          </w:p>
          <w:p w14:paraId="615670FA" w14:textId="77777777" w:rsidR="000C2EEA" w:rsidRPr="000C2EEA" w:rsidRDefault="000C2EEA" w:rsidP="000C2EEA">
            <w:pPr>
              <w:spacing w:after="200" w:line="276" w:lineRule="auto"/>
              <w:rPr>
                <w:rFonts w:ascii="Century Gothic" w:eastAsia="Calibri" w:hAnsi="Century Gothic" w:cs="Times New Roman"/>
                <w:color w:val="000000"/>
                <w:sz w:val="18"/>
                <w:szCs w:val="18"/>
              </w:rPr>
            </w:pPr>
          </w:p>
        </w:tc>
        <w:tc>
          <w:tcPr>
            <w:tcW w:w="1334" w:type="dxa"/>
          </w:tcPr>
          <w:p w14:paraId="4C3918DC" w14:textId="13B8888C" w:rsidR="000C2EEA" w:rsidRPr="000C2EEA" w:rsidRDefault="007905EE" w:rsidP="000C2EEA">
            <w:pPr>
              <w:spacing w:after="200" w:line="276" w:lineRule="auto"/>
              <w:rPr>
                <w:rFonts w:ascii="Century Gothic" w:eastAsia="Calibri" w:hAnsi="Century Gothic" w:cs="Times New Roman"/>
                <w:sz w:val="18"/>
                <w:szCs w:val="18"/>
              </w:rPr>
            </w:pPr>
            <w:r>
              <w:rPr>
                <w:rFonts w:ascii="Century Gothic" w:eastAsia="Calibri" w:hAnsi="Century Gothic" w:cs="Times New Roman"/>
                <w:sz w:val="18"/>
                <w:szCs w:val="18"/>
              </w:rPr>
              <w:lastRenderedPageBreak/>
              <w:t>N/A</w:t>
            </w:r>
          </w:p>
        </w:tc>
        <w:tc>
          <w:tcPr>
            <w:tcW w:w="1170" w:type="dxa"/>
          </w:tcPr>
          <w:p w14:paraId="457B9B4B" w14:textId="0ECBD990" w:rsidR="000C2EEA" w:rsidRPr="000C2EEA" w:rsidRDefault="007905EE" w:rsidP="000C2EEA">
            <w:pPr>
              <w:spacing w:after="200" w:line="276" w:lineRule="auto"/>
              <w:rPr>
                <w:rFonts w:ascii="Century Gothic" w:eastAsia="Calibri" w:hAnsi="Century Gothic" w:cs="Times New Roman"/>
                <w:sz w:val="18"/>
                <w:szCs w:val="18"/>
              </w:rPr>
            </w:pPr>
            <w:r>
              <w:rPr>
                <w:rFonts w:ascii="Century Gothic" w:eastAsia="Calibri" w:hAnsi="Century Gothic" w:cs="Times New Roman"/>
                <w:sz w:val="18"/>
                <w:szCs w:val="18"/>
              </w:rPr>
              <w:t>N/A</w:t>
            </w:r>
          </w:p>
        </w:tc>
        <w:tc>
          <w:tcPr>
            <w:tcW w:w="1350" w:type="dxa"/>
          </w:tcPr>
          <w:p w14:paraId="32017140" w14:textId="065980FD" w:rsidR="000C2EEA" w:rsidRPr="000C2EEA" w:rsidRDefault="007905EE" w:rsidP="000C2EEA">
            <w:pPr>
              <w:spacing w:after="200" w:line="276" w:lineRule="auto"/>
              <w:rPr>
                <w:rFonts w:ascii="Century Gothic" w:eastAsia="Calibri" w:hAnsi="Century Gothic" w:cs="Times New Roman"/>
                <w:sz w:val="18"/>
                <w:szCs w:val="18"/>
              </w:rPr>
            </w:pPr>
            <w:r>
              <w:rPr>
                <w:rFonts w:ascii="Century Gothic" w:eastAsia="Calibri" w:hAnsi="Century Gothic" w:cs="Times New Roman"/>
                <w:sz w:val="18"/>
                <w:szCs w:val="18"/>
              </w:rPr>
              <w:t>N/A</w:t>
            </w:r>
          </w:p>
        </w:tc>
        <w:tc>
          <w:tcPr>
            <w:tcW w:w="1440" w:type="dxa"/>
          </w:tcPr>
          <w:p w14:paraId="7C627864"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w:t>
            </w:r>
            <w:r w:rsidRPr="000C2EEA">
              <w:rPr>
                <w:rFonts w:ascii="Calibri" w:eastAsia="Calibri" w:hAnsi="Calibri" w:cs="Times New Roman"/>
                <w:sz w:val="18"/>
                <w:szCs w:val="18"/>
              </w:rPr>
              <w:t xml:space="preserve"> </w:t>
            </w:r>
            <w:r w:rsidRPr="000C2EEA">
              <w:rPr>
                <w:rFonts w:ascii="Century Gothic" w:eastAsia="Calibri" w:hAnsi="Century Gothic" w:cs="Times New Roman"/>
                <w:sz w:val="18"/>
                <w:szCs w:val="18"/>
              </w:rPr>
              <w:t>100 000.00</w:t>
            </w:r>
          </w:p>
        </w:tc>
        <w:tc>
          <w:tcPr>
            <w:tcW w:w="1440" w:type="dxa"/>
          </w:tcPr>
          <w:p w14:paraId="68B193DB" w14:textId="79D6D515" w:rsidR="000C2EEA" w:rsidRPr="000C2EEA" w:rsidRDefault="007905EE" w:rsidP="000C2EEA">
            <w:pPr>
              <w:spacing w:after="200" w:line="276" w:lineRule="auto"/>
              <w:rPr>
                <w:rFonts w:ascii="Century Gothic" w:eastAsia="Calibri" w:hAnsi="Century Gothic" w:cs="Times New Roman"/>
                <w:sz w:val="18"/>
                <w:szCs w:val="18"/>
              </w:rPr>
            </w:pPr>
            <w:r>
              <w:rPr>
                <w:rFonts w:ascii="Century Gothic" w:eastAsia="Calibri" w:hAnsi="Century Gothic" w:cs="Times New Roman"/>
                <w:sz w:val="18"/>
                <w:szCs w:val="18"/>
              </w:rPr>
              <w:t>N/A</w:t>
            </w:r>
          </w:p>
        </w:tc>
        <w:tc>
          <w:tcPr>
            <w:tcW w:w="1260" w:type="dxa"/>
          </w:tcPr>
          <w:p w14:paraId="7F821863"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R202 687.50</w:t>
            </w:r>
          </w:p>
        </w:tc>
        <w:tc>
          <w:tcPr>
            <w:tcW w:w="1260" w:type="dxa"/>
          </w:tcPr>
          <w:p w14:paraId="3CEE9A62"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R217 444.30</w:t>
            </w:r>
          </w:p>
        </w:tc>
        <w:tc>
          <w:tcPr>
            <w:tcW w:w="1350" w:type="dxa"/>
          </w:tcPr>
          <w:p w14:paraId="28A5645D"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R489 960.00</w:t>
            </w:r>
          </w:p>
        </w:tc>
      </w:tr>
      <w:tr w:rsidR="000C2EEA" w:rsidRPr="000C2EEA" w14:paraId="3FF8817A" w14:textId="77777777" w:rsidTr="00F061A8">
        <w:tc>
          <w:tcPr>
            <w:tcW w:w="1827" w:type="dxa"/>
            <w:vMerge/>
          </w:tcPr>
          <w:p w14:paraId="0D7C7F47" w14:textId="77777777" w:rsidR="000C2EEA" w:rsidRPr="000C2EEA" w:rsidRDefault="000C2EEA" w:rsidP="000C2EEA">
            <w:pPr>
              <w:spacing w:after="200" w:line="276" w:lineRule="auto"/>
              <w:rPr>
                <w:rFonts w:ascii="Century Gothic" w:eastAsia="Calibri" w:hAnsi="Century Gothic" w:cs="Times New Roman"/>
                <w:sz w:val="18"/>
                <w:szCs w:val="18"/>
              </w:rPr>
            </w:pPr>
          </w:p>
        </w:tc>
        <w:tc>
          <w:tcPr>
            <w:tcW w:w="1996" w:type="dxa"/>
          </w:tcPr>
          <w:p w14:paraId="7C2B6E6D" w14:textId="77777777" w:rsidR="000C2EEA" w:rsidRPr="000C2EEA" w:rsidRDefault="000C2EEA" w:rsidP="000C2EEA">
            <w:pPr>
              <w:spacing w:after="200" w:line="276" w:lineRule="auto"/>
              <w:rPr>
                <w:rFonts w:ascii="Century Gothic" w:eastAsia="Calibri" w:hAnsi="Century Gothic" w:cs="Times New Roman"/>
                <w:color w:val="000000"/>
                <w:sz w:val="18"/>
                <w:szCs w:val="18"/>
              </w:rPr>
            </w:pPr>
            <w:r w:rsidRPr="000C2EEA">
              <w:rPr>
                <w:rFonts w:ascii="Century Gothic" w:eastAsia="Calibri" w:hAnsi="Century Gothic" w:cs="Times New Roman"/>
                <w:color w:val="000000"/>
                <w:sz w:val="18"/>
                <w:szCs w:val="18"/>
              </w:rPr>
              <w:t>Western Cape Prestige Agri Awards</w:t>
            </w:r>
          </w:p>
          <w:p w14:paraId="29384F2C" w14:textId="77777777" w:rsidR="000C2EEA" w:rsidRPr="000C2EEA" w:rsidRDefault="000C2EEA" w:rsidP="000C2EEA">
            <w:pPr>
              <w:spacing w:after="200" w:line="276" w:lineRule="auto"/>
              <w:rPr>
                <w:rFonts w:ascii="Century Gothic" w:eastAsia="Calibri" w:hAnsi="Century Gothic" w:cs="Times New Roman"/>
                <w:color w:val="000000"/>
                <w:sz w:val="18"/>
                <w:szCs w:val="18"/>
              </w:rPr>
            </w:pPr>
            <w:r w:rsidRPr="000C2EEA">
              <w:rPr>
                <w:rFonts w:ascii="Century Gothic" w:eastAsia="Calibri" w:hAnsi="Century Gothic" w:cs="Times New Roman"/>
                <w:color w:val="000000"/>
                <w:sz w:val="18"/>
                <w:szCs w:val="18"/>
              </w:rPr>
              <w:t xml:space="preserve">(Project aimed at providing recognition to </w:t>
            </w:r>
            <w:proofErr w:type="spellStart"/>
            <w:r w:rsidRPr="000C2EEA">
              <w:rPr>
                <w:rFonts w:ascii="Century Gothic" w:eastAsia="Calibri" w:hAnsi="Century Gothic" w:cs="Times New Roman"/>
                <w:color w:val="000000"/>
                <w:sz w:val="18"/>
                <w:szCs w:val="18"/>
              </w:rPr>
              <w:t>agri</w:t>
            </w:r>
            <w:proofErr w:type="spellEnd"/>
            <w:r w:rsidRPr="000C2EEA">
              <w:rPr>
                <w:rFonts w:ascii="Century Gothic" w:eastAsia="Calibri" w:hAnsi="Century Gothic" w:cs="Times New Roman"/>
                <w:color w:val="000000"/>
                <w:sz w:val="18"/>
                <w:szCs w:val="18"/>
              </w:rPr>
              <w:t xml:space="preserve"> workers through cash prizes as well as retail vouchers </w:t>
            </w:r>
            <w:proofErr w:type="gramStart"/>
            <w:r w:rsidRPr="000C2EEA">
              <w:rPr>
                <w:rFonts w:ascii="Century Gothic" w:eastAsia="Calibri" w:hAnsi="Century Gothic" w:cs="Times New Roman"/>
                <w:color w:val="000000"/>
                <w:sz w:val="18"/>
                <w:szCs w:val="18"/>
              </w:rPr>
              <w:t>and also</w:t>
            </w:r>
            <w:proofErr w:type="gramEnd"/>
            <w:r w:rsidRPr="000C2EEA">
              <w:rPr>
                <w:rFonts w:ascii="Century Gothic" w:eastAsia="Calibri" w:hAnsi="Century Gothic" w:cs="Times New Roman"/>
                <w:color w:val="000000"/>
                <w:sz w:val="18"/>
                <w:szCs w:val="18"/>
              </w:rPr>
              <w:t xml:space="preserve"> development through training and better job opportunities in future), improving the livelihoods of </w:t>
            </w:r>
            <w:proofErr w:type="spellStart"/>
            <w:r w:rsidRPr="000C2EEA">
              <w:rPr>
                <w:rFonts w:ascii="Century Gothic" w:eastAsia="Calibri" w:hAnsi="Century Gothic" w:cs="Times New Roman"/>
                <w:color w:val="000000"/>
                <w:sz w:val="18"/>
                <w:szCs w:val="18"/>
              </w:rPr>
              <w:t>agri</w:t>
            </w:r>
            <w:proofErr w:type="spellEnd"/>
            <w:r w:rsidRPr="000C2EEA">
              <w:rPr>
                <w:rFonts w:ascii="Century Gothic" w:eastAsia="Calibri" w:hAnsi="Century Gothic" w:cs="Times New Roman"/>
                <w:color w:val="000000"/>
                <w:sz w:val="18"/>
                <w:szCs w:val="18"/>
              </w:rPr>
              <w:t xml:space="preserve"> worker households.</w:t>
            </w:r>
          </w:p>
        </w:tc>
        <w:tc>
          <w:tcPr>
            <w:tcW w:w="1334" w:type="dxa"/>
          </w:tcPr>
          <w:p w14:paraId="70422352"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R1 276 400.00</w:t>
            </w:r>
          </w:p>
        </w:tc>
        <w:tc>
          <w:tcPr>
            <w:tcW w:w="1170" w:type="dxa"/>
          </w:tcPr>
          <w:p w14:paraId="345206E9"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R1 480 900.00</w:t>
            </w:r>
          </w:p>
        </w:tc>
        <w:tc>
          <w:tcPr>
            <w:tcW w:w="1350" w:type="dxa"/>
          </w:tcPr>
          <w:p w14:paraId="49DFF7E1"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R1 854 412.53</w:t>
            </w:r>
          </w:p>
        </w:tc>
        <w:tc>
          <w:tcPr>
            <w:tcW w:w="1440" w:type="dxa"/>
          </w:tcPr>
          <w:p w14:paraId="30354769"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R2 299 587.87</w:t>
            </w:r>
          </w:p>
        </w:tc>
        <w:tc>
          <w:tcPr>
            <w:tcW w:w="1440" w:type="dxa"/>
          </w:tcPr>
          <w:p w14:paraId="0701445D"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R2 400 374.13</w:t>
            </w:r>
          </w:p>
        </w:tc>
        <w:tc>
          <w:tcPr>
            <w:tcW w:w="1260" w:type="dxa"/>
          </w:tcPr>
          <w:p w14:paraId="56A8669F"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 xml:space="preserve">R 4 087 565,73 </w:t>
            </w:r>
            <w:r w:rsidRPr="000C2EEA">
              <w:rPr>
                <w:rFonts w:ascii="Century Gothic" w:eastAsia="Calibri" w:hAnsi="Century Gothic" w:cs="Times New Roman"/>
                <w:sz w:val="18"/>
                <w:szCs w:val="18"/>
              </w:rPr>
              <w:tab/>
            </w:r>
            <w:r w:rsidRPr="000C2EEA">
              <w:rPr>
                <w:rFonts w:ascii="Century Gothic" w:eastAsia="Calibri" w:hAnsi="Century Gothic" w:cs="Times New Roman"/>
                <w:sz w:val="18"/>
                <w:szCs w:val="18"/>
              </w:rPr>
              <w:tab/>
              <w:t xml:space="preserve"> </w:t>
            </w:r>
          </w:p>
        </w:tc>
        <w:tc>
          <w:tcPr>
            <w:tcW w:w="1260" w:type="dxa"/>
          </w:tcPr>
          <w:p w14:paraId="1575BC81"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 569 718,70</w:t>
            </w:r>
          </w:p>
        </w:tc>
        <w:tc>
          <w:tcPr>
            <w:tcW w:w="1350" w:type="dxa"/>
          </w:tcPr>
          <w:p w14:paraId="60CD5310" w14:textId="77777777" w:rsidR="000C2EEA" w:rsidRPr="000C2EEA" w:rsidRDefault="000C2EEA" w:rsidP="000C2EEA">
            <w:pPr>
              <w:spacing w:after="200" w:line="276" w:lineRule="auto"/>
              <w:rPr>
                <w:rFonts w:ascii="Century Gothic" w:eastAsia="Calibri" w:hAnsi="Century Gothic" w:cs="Times New Roman"/>
                <w:sz w:val="18"/>
                <w:szCs w:val="18"/>
              </w:rPr>
            </w:pPr>
            <w:r w:rsidRPr="000C2EEA">
              <w:rPr>
                <w:rFonts w:ascii="Century Gothic" w:eastAsia="Calibri" w:hAnsi="Century Gothic" w:cs="Times New Roman"/>
                <w:sz w:val="18"/>
                <w:szCs w:val="18"/>
              </w:rPr>
              <w:t>R1 400 618,40</w:t>
            </w:r>
          </w:p>
        </w:tc>
      </w:tr>
    </w:tbl>
    <w:p w14:paraId="57906801" w14:textId="77777777" w:rsidR="000C2EEA" w:rsidRDefault="000C2EEA"/>
    <w:sectPr w:rsidR="000C2EEA" w:rsidSect="000C2EE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EA"/>
    <w:rsid w:val="00004AD2"/>
    <w:rsid w:val="000C2EEA"/>
    <w:rsid w:val="00336EB2"/>
    <w:rsid w:val="007905EE"/>
    <w:rsid w:val="00F0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70C5"/>
  <w15:chartTrackingRefBased/>
  <w15:docId w15:val="{0EEEC909-1A84-4AB4-8FA6-18E95BC4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C2EEA"/>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C2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Nozipho Maholwana</dc:creator>
  <cp:keywords/>
  <dc:description/>
  <cp:lastModifiedBy>Odette Cason</cp:lastModifiedBy>
  <cp:revision>2</cp:revision>
  <dcterms:created xsi:type="dcterms:W3CDTF">2021-11-02T07:00:00Z</dcterms:created>
  <dcterms:modified xsi:type="dcterms:W3CDTF">2021-11-02T07:00:00Z</dcterms:modified>
</cp:coreProperties>
</file>