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756F0">
        <w:rPr>
          <w:rFonts w:asciiTheme="minorHAnsi" w:hAnsiTheme="minorHAnsi" w:cs="Arial"/>
          <w:sz w:val="18"/>
          <w:szCs w:val="18"/>
        </w:rPr>
        <w:t>2</w:t>
      </w:r>
      <w:r w:rsidR="008952F8">
        <w:rPr>
          <w:rFonts w:asciiTheme="minorHAnsi" w:hAnsiTheme="minorHAnsi" w:cs="Arial"/>
          <w:sz w:val="18"/>
          <w:szCs w:val="18"/>
        </w:rPr>
        <w:t>8</w:t>
      </w:r>
      <w:bookmarkStart w:id="0" w:name="_GoBack"/>
      <w:bookmarkEnd w:id="0"/>
      <w:r w:rsidR="002756F0">
        <w:rPr>
          <w:rFonts w:asciiTheme="minorHAnsi" w:hAnsiTheme="minorHAnsi" w:cs="Arial"/>
          <w:sz w:val="18"/>
          <w:szCs w:val="18"/>
        </w:rPr>
        <w:t xml:space="preserve"> April </w:t>
      </w:r>
      <w:r w:rsidR="00EF263C">
        <w:rPr>
          <w:rFonts w:asciiTheme="minorHAnsi" w:hAnsiTheme="minorHAnsi" w:cs="Arial"/>
          <w:sz w:val="18"/>
          <w:szCs w:val="18"/>
        </w:rPr>
        <w:t>2021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2756F0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2756F0">
        <w:rPr>
          <w:rFonts w:asciiTheme="minorHAnsi" w:hAnsiTheme="minorHAnsi" w:cs="Arial"/>
          <w:b/>
          <w:bCs/>
          <w:szCs w:val="22"/>
        </w:rPr>
        <w:t xml:space="preserve">04 May </w:t>
      </w:r>
      <w:r w:rsidR="00EF263C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2756F0">
        <w:rPr>
          <w:rFonts w:asciiTheme="minorHAnsi" w:hAnsiTheme="minorHAnsi" w:cs="Arial"/>
          <w:sz w:val="22"/>
          <w:szCs w:val="22"/>
        </w:rPr>
        <w:t>13</w:t>
      </w:r>
      <w:r w:rsidR="006C5FB6">
        <w:rPr>
          <w:rFonts w:asciiTheme="minorHAnsi" w:hAnsiTheme="minorHAnsi" w:cs="Arial"/>
          <w:sz w:val="22"/>
          <w:szCs w:val="22"/>
        </w:rPr>
        <w:t>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2756F0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263C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2756F0" w:rsidRDefault="00276C11" w:rsidP="002756F0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theme="minorHAnsi"/>
        </w:rPr>
      </w:pPr>
      <w:r w:rsidRPr="002756F0">
        <w:rPr>
          <w:rFonts w:asciiTheme="minorHAnsi" w:hAnsiTheme="minorHAnsi" w:cs="Arial"/>
        </w:rPr>
        <w:t>Welcome</w:t>
      </w:r>
    </w:p>
    <w:p w:rsidR="002948F1" w:rsidRDefault="002948F1" w:rsidP="00900C01">
      <w:pPr>
        <w:pStyle w:val="Default"/>
        <w:numPr>
          <w:ilvl w:val="0"/>
          <w:numId w:val="8"/>
        </w:numPr>
        <w:ind w:left="567" w:right="828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Briefing by the W</w:t>
      </w:r>
      <w:r w:rsidR="00D30920" w:rsidRPr="002756F0">
        <w:rPr>
          <w:rFonts w:asciiTheme="minorHAnsi" w:hAnsiTheme="minorHAnsi" w:cstheme="minorHAnsi"/>
          <w:sz w:val="22"/>
        </w:rPr>
        <w:t xml:space="preserve">estern Cape Education Department (WCED) </w:t>
      </w:r>
      <w:r w:rsidR="002756F0" w:rsidRPr="002756F0">
        <w:rPr>
          <w:rFonts w:asciiTheme="minorHAnsi" w:hAnsiTheme="minorHAnsi" w:cstheme="minorHAnsi"/>
          <w:sz w:val="22"/>
        </w:rPr>
        <w:t xml:space="preserve">on </w:t>
      </w:r>
      <w:r w:rsidR="002756F0">
        <w:rPr>
          <w:rFonts w:asciiTheme="minorHAnsi" w:hAnsiTheme="minorHAnsi" w:cstheme="minorHAnsi"/>
          <w:sz w:val="22"/>
        </w:rPr>
        <w:t>the</w:t>
      </w:r>
      <w:r>
        <w:rPr>
          <w:rFonts w:asciiTheme="minorHAnsi" w:hAnsiTheme="minorHAnsi" w:cstheme="minorHAnsi"/>
          <w:sz w:val="22"/>
        </w:rPr>
        <w:t>:</w:t>
      </w:r>
    </w:p>
    <w:p w:rsidR="002948F1" w:rsidRDefault="002948F1" w:rsidP="0094553D">
      <w:pPr>
        <w:pStyle w:val="Default"/>
        <w:numPr>
          <w:ilvl w:val="0"/>
          <w:numId w:val="24"/>
        </w:numPr>
        <w:ind w:left="1134" w:right="82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2756F0" w:rsidRPr="002756F0">
        <w:rPr>
          <w:rFonts w:asciiTheme="minorHAnsi" w:hAnsiTheme="minorHAnsi" w:cstheme="minorHAnsi"/>
          <w:sz w:val="22"/>
        </w:rPr>
        <w:t>nplaced learners in the Western Cape,</w:t>
      </w:r>
    </w:p>
    <w:p w:rsidR="002948F1" w:rsidRDefault="002948F1" w:rsidP="0094553D">
      <w:pPr>
        <w:pStyle w:val="Default"/>
        <w:numPr>
          <w:ilvl w:val="0"/>
          <w:numId w:val="24"/>
        </w:numPr>
        <w:ind w:left="1134" w:right="82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2756F0" w:rsidRPr="002756F0">
        <w:rPr>
          <w:rFonts w:asciiTheme="minorHAnsi" w:hAnsiTheme="minorHAnsi" w:cstheme="minorHAnsi"/>
          <w:sz w:val="22"/>
        </w:rPr>
        <w:t xml:space="preserve">n update on the number of learners placed </w:t>
      </w:r>
      <w:r>
        <w:rPr>
          <w:rFonts w:asciiTheme="minorHAnsi" w:hAnsiTheme="minorHAnsi" w:cstheme="minorHAnsi"/>
          <w:sz w:val="22"/>
        </w:rPr>
        <w:t>to date,</w:t>
      </w:r>
      <w:r w:rsidR="002756F0" w:rsidRPr="002756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and</w:t>
      </w:r>
    </w:p>
    <w:p w:rsidR="002756F0" w:rsidRPr="002756F0" w:rsidRDefault="002948F1" w:rsidP="0094553D">
      <w:pPr>
        <w:pStyle w:val="Default"/>
        <w:numPr>
          <w:ilvl w:val="0"/>
          <w:numId w:val="24"/>
        </w:numPr>
        <w:ind w:left="1134" w:right="82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2756F0" w:rsidRPr="002756F0">
        <w:rPr>
          <w:rFonts w:asciiTheme="minorHAnsi" w:hAnsiTheme="minorHAnsi" w:cstheme="minorHAnsi"/>
          <w:sz w:val="22"/>
        </w:rPr>
        <w:t>trategy/plan</w:t>
      </w:r>
      <w:r>
        <w:rPr>
          <w:rFonts w:asciiTheme="minorHAnsi" w:hAnsiTheme="minorHAnsi" w:cstheme="minorHAnsi"/>
          <w:sz w:val="22"/>
        </w:rPr>
        <w:t xml:space="preserve"> to deal with the</w:t>
      </w:r>
      <w:r w:rsidR="002756F0" w:rsidRPr="002756F0">
        <w:rPr>
          <w:rFonts w:asciiTheme="minorHAnsi" w:hAnsiTheme="minorHAnsi" w:cstheme="minorHAnsi"/>
          <w:sz w:val="22"/>
        </w:rPr>
        <w:t xml:space="preserve"> projected increase learners for </w:t>
      </w:r>
      <w:r>
        <w:rPr>
          <w:rFonts w:asciiTheme="minorHAnsi" w:hAnsiTheme="minorHAnsi" w:cstheme="minorHAnsi"/>
          <w:sz w:val="22"/>
        </w:rPr>
        <w:t xml:space="preserve">the </w:t>
      </w:r>
      <w:r w:rsidR="002756F0" w:rsidRPr="002756F0">
        <w:rPr>
          <w:rFonts w:asciiTheme="minorHAnsi" w:hAnsiTheme="minorHAnsi" w:cstheme="minorHAnsi"/>
          <w:sz w:val="22"/>
        </w:rPr>
        <w:t>2022 academic school year.</w:t>
      </w:r>
    </w:p>
    <w:p w:rsidR="00D30920" w:rsidRPr="002756F0" w:rsidRDefault="00D30920" w:rsidP="00EF263C">
      <w:pPr>
        <w:pStyle w:val="Default"/>
        <w:spacing w:after="18"/>
        <w:jc w:val="both"/>
        <w:rPr>
          <w:rFonts w:asciiTheme="minorHAnsi" w:hAnsiTheme="minorHAnsi" w:cstheme="minorHAnsi"/>
          <w:sz w:val="22"/>
        </w:rPr>
      </w:pPr>
    </w:p>
    <w:p w:rsidR="00EF263C" w:rsidRPr="002756F0" w:rsidRDefault="00EF263C" w:rsidP="00EF263C">
      <w:pPr>
        <w:pStyle w:val="Default"/>
        <w:numPr>
          <w:ilvl w:val="0"/>
          <w:numId w:val="8"/>
        </w:numPr>
        <w:spacing w:after="18"/>
        <w:ind w:left="567" w:hanging="567"/>
        <w:jc w:val="both"/>
        <w:rPr>
          <w:rFonts w:asciiTheme="minorHAnsi" w:hAnsiTheme="minorHAnsi" w:cstheme="minorHAnsi"/>
          <w:sz w:val="22"/>
        </w:rPr>
      </w:pPr>
      <w:r w:rsidRPr="002756F0">
        <w:rPr>
          <w:rFonts w:asciiTheme="minorHAnsi" w:hAnsiTheme="minorHAnsi" w:cstheme="minorHAnsi"/>
          <w:sz w:val="22"/>
        </w:rPr>
        <w:t>Consideration and adoption of Standing Committee documentation</w:t>
      </w:r>
    </w:p>
    <w:p w:rsidR="00EF263C" w:rsidRPr="002756F0" w:rsidRDefault="00EF263C" w:rsidP="00EF263C">
      <w:pPr>
        <w:pStyle w:val="Default"/>
        <w:spacing w:after="18"/>
        <w:ind w:left="567"/>
        <w:jc w:val="both"/>
        <w:rPr>
          <w:rFonts w:asciiTheme="minorHAnsi" w:hAnsiTheme="minorHAnsi" w:cstheme="minorHAnsi"/>
          <w:sz w:val="22"/>
        </w:rPr>
      </w:pPr>
    </w:p>
    <w:p w:rsidR="009E664A" w:rsidRPr="002756F0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</w:rPr>
      </w:pPr>
      <w:r w:rsidRPr="002756F0">
        <w:rPr>
          <w:rFonts w:ascii="Calibri" w:hAnsi="Calibri" w:cs="Arial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EC" w:rsidRDefault="00853DEC" w:rsidP="006506EC">
      <w:r>
        <w:separator/>
      </w:r>
    </w:p>
  </w:endnote>
  <w:endnote w:type="continuationSeparator" w:id="0">
    <w:p w:rsidR="00853DEC" w:rsidRDefault="00853DE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EC" w:rsidRDefault="00853DEC" w:rsidP="006506EC">
      <w:r>
        <w:separator/>
      </w:r>
    </w:p>
  </w:footnote>
  <w:footnote w:type="continuationSeparator" w:id="0">
    <w:p w:rsidR="00853DEC" w:rsidRDefault="00853DE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A0E14"/>
    <w:multiLevelType w:val="hybridMultilevel"/>
    <w:tmpl w:val="AA20FAAC"/>
    <w:lvl w:ilvl="0" w:tplc="1C09001B">
      <w:start w:val="1"/>
      <w:numFmt w:val="lowerRoman"/>
      <w:lvlText w:val="%1."/>
      <w:lvlJc w:val="righ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8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8"/>
  </w:num>
  <w:num w:numId="20">
    <w:abstractNumId w:val="20"/>
  </w:num>
  <w:num w:numId="21">
    <w:abstractNumId w:val="7"/>
  </w:num>
  <w:num w:numId="22">
    <w:abstractNumId w:val="0"/>
  </w:num>
  <w:num w:numId="23">
    <w:abstractNumId w:val="1"/>
  </w:num>
  <w:num w:numId="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56F0"/>
    <w:rsid w:val="00276C11"/>
    <w:rsid w:val="002805FF"/>
    <w:rsid w:val="002817FA"/>
    <w:rsid w:val="0028548E"/>
    <w:rsid w:val="002948F1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3E0B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2BE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3DEC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2F8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0C0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553D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3C1A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53B7-D11F-402B-B404-4E3A4348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1320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2021-04-22T09:47:00Z</dcterms:created>
  <dcterms:modified xsi:type="dcterms:W3CDTF">2021-04-28T06:02:00Z</dcterms:modified>
</cp:coreProperties>
</file>