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:rsidRPr="00077CCE" w14:paraId="171E410C" w14:textId="77777777" w:rsidTr="00E82A2C">
        <w:trPr>
          <w:trHeight w:val="2400"/>
        </w:trPr>
        <w:tc>
          <w:tcPr>
            <w:tcW w:w="9010" w:type="dxa"/>
          </w:tcPr>
          <w:p w14:paraId="70A578F5" w14:textId="77777777" w:rsidR="00E82A2C" w:rsidRPr="00077CCE" w:rsidRDefault="00E82A2C" w:rsidP="00E82A2C">
            <w:pPr>
              <w:rPr>
                <w:rFonts w:asciiTheme="majorHAnsi" w:hAnsiTheme="majorHAnsi" w:cstheme="majorHAnsi"/>
              </w:rPr>
            </w:pPr>
          </w:p>
        </w:tc>
      </w:tr>
    </w:tbl>
    <w:p w14:paraId="7EB22E84" w14:textId="77777777" w:rsidR="00325E3A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8"/>
          <w:szCs w:val="28"/>
        </w:rPr>
        <w:t>NOTICE OF A MEETING</w:t>
      </w:r>
    </w:p>
    <w:p w14:paraId="7EE9E007" w14:textId="77777777" w:rsidR="001943E6" w:rsidRPr="00077CCE" w:rsidRDefault="001943E6" w:rsidP="00121038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CF0AB60" w14:textId="6427E5CF" w:rsidR="00121038" w:rsidRPr="00077CCE" w:rsidRDefault="004419B7" w:rsidP="00556351">
      <w:pPr>
        <w:jc w:val="center"/>
        <w:rPr>
          <w:rFonts w:asciiTheme="majorHAnsi" w:hAnsiTheme="majorHAnsi" w:cstheme="majorHAnsi"/>
          <w:b/>
          <w:bCs/>
        </w:rPr>
      </w:pPr>
      <w:r w:rsidRPr="00077CCE">
        <w:rPr>
          <w:rFonts w:asciiTheme="majorHAnsi" w:hAnsiTheme="majorHAnsi" w:cstheme="majorHAnsi"/>
          <w:b/>
          <w:bCs/>
        </w:rPr>
        <w:t>BUDGET COMMITTEE</w:t>
      </w:r>
    </w:p>
    <w:p w14:paraId="47EB5246" w14:textId="77777777" w:rsidR="00121038" w:rsidRPr="00077CCE" w:rsidRDefault="00121038" w:rsidP="00121038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077CCE" w14:paraId="29B284A1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29C01D73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4A368C55" w14:textId="5527BB3E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WCPP</w:t>
            </w:r>
            <w:r w:rsidR="00FE1EC7" w:rsidRPr="00077CCE">
              <w:rPr>
                <w:rFonts w:asciiTheme="majorHAnsi" w:hAnsiTheme="majorHAnsi" w:cstheme="majorHAnsi"/>
              </w:rPr>
              <w:t xml:space="preserve"> 11/</w:t>
            </w:r>
            <w:r w:rsidR="002369D1" w:rsidRPr="00077CCE">
              <w:rPr>
                <w:rFonts w:asciiTheme="majorHAnsi" w:hAnsiTheme="majorHAnsi" w:cstheme="majorHAnsi"/>
              </w:rPr>
              <w:t>7</w:t>
            </w:r>
            <w:r w:rsidR="00FE1EC7" w:rsidRPr="00077CCE">
              <w:rPr>
                <w:rFonts w:asciiTheme="majorHAnsi" w:hAnsiTheme="majorHAnsi" w:cstheme="majorHAnsi"/>
              </w:rPr>
              <w:t>/</w:t>
            </w:r>
            <w:r w:rsidR="00A46B20" w:rsidRPr="00077CCE">
              <w:rPr>
                <w:rFonts w:asciiTheme="majorHAnsi" w:hAnsiTheme="majorHAnsi" w:cstheme="majorHAnsi"/>
              </w:rPr>
              <w:t>3</w:t>
            </w:r>
          </w:p>
        </w:tc>
      </w:tr>
      <w:tr w:rsidR="007C5111" w:rsidRPr="00077CCE" w14:paraId="74A75335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096CF9B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4C5A9FDC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523019A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1A55102F" w14:textId="2B45F67F" w:rsidR="007C5111" w:rsidRPr="00077CCE" w:rsidRDefault="00E565EA" w:rsidP="007C51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Friday,</w:t>
            </w:r>
            <w:r w:rsidR="00077CCE" w:rsidRPr="00077CC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1</w:t>
            </w:r>
            <w:r w:rsidR="007640AC">
              <w:rPr>
                <w:rFonts w:asciiTheme="majorHAnsi" w:hAnsiTheme="majorHAnsi" w:cstheme="majorHAnsi"/>
              </w:rPr>
              <w:t xml:space="preserve">5 May </w:t>
            </w:r>
            <w:r w:rsidR="006D11B9">
              <w:rPr>
                <w:rFonts w:asciiTheme="majorHAnsi" w:hAnsiTheme="majorHAnsi" w:cstheme="majorHAnsi"/>
              </w:rPr>
              <w:t>2</w:t>
            </w:r>
            <w:r w:rsidR="00077CCE" w:rsidRPr="00077CCE">
              <w:rPr>
                <w:rFonts w:asciiTheme="majorHAnsi" w:hAnsiTheme="majorHAnsi" w:cstheme="majorHAnsi"/>
              </w:rPr>
              <w:t>026</w:t>
            </w:r>
          </w:p>
        </w:tc>
      </w:tr>
      <w:tr w:rsidR="007C5111" w:rsidRPr="00077CCE" w14:paraId="27638B3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BB38B05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41E91F53" w14:textId="26CB9C7F" w:rsidR="007C5111" w:rsidRPr="00077CCE" w:rsidRDefault="00077CCE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1</w:t>
            </w:r>
            <w:r w:rsidR="00E565EA">
              <w:rPr>
                <w:rFonts w:asciiTheme="majorHAnsi" w:hAnsiTheme="majorHAnsi" w:cstheme="majorHAnsi"/>
              </w:rPr>
              <w:t>4</w:t>
            </w:r>
            <w:r w:rsidR="002369D1" w:rsidRPr="00077CCE">
              <w:rPr>
                <w:rFonts w:asciiTheme="majorHAnsi" w:hAnsiTheme="majorHAnsi" w:cstheme="majorHAnsi"/>
              </w:rPr>
              <w:t xml:space="preserve">:00 – </w:t>
            </w:r>
            <w:r w:rsidRPr="00077CCE">
              <w:rPr>
                <w:rFonts w:asciiTheme="majorHAnsi" w:hAnsiTheme="majorHAnsi" w:cstheme="majorHAnsi"/>
              </w:rPr>
              <w:t>1</w:t>
            </w:r>
            <w:r w:rsidR="00E565EA">
              <w:rPr>
                <w:rFonts w:asciiTheme="majorHAnsi" w:hAnsiTheme="majorHAnsi" w:cstheme="majorHAnsi"/>
              </w:rPr>
              <w:t>5</w:t>
            </w:r>
            <w:r w:rsidR="002369D1" w:rsidRPr="00077CCE">
              <w:rPr>
                <w:rFonts w:asciiTheme="majorHAnsi" w:hAnsiTheme="majorHAnsi" w:cstheme="majorHAnsi"/>
              </w:rPr>
              <w:t>:00</w:t>
            </w:r>
          </w:p>
        </w:tc>
      </w:tr>
      <w:tr w:rsidR="007C5111" w:rsidRPr="00077CCE" w14:paraId="2F77E7B2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30DFC10D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12FDD8EE" w14:textId="4D76F0B2" w:rsidR="007C5111" w:rsidRPr="00077CCE" w:rsidRDefault="002369D1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Virtual Meeting via MS Teams</w:t>
            </w:r>
          </w:p>
        </w:tc>
      </w:tr>
      <w:tr w:rsidR="007C5111" w:rsidRPr="00077CCE" w14:paraId="791DBE65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26006B36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303814E4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051E2959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7124EA29" w14:textId="334E67EB" w:rsidR="007C5111" w:rsidRPr="00077CCE" w:rsidRDefault="00EA1780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Leon van Wyk</w:t>
            </w:r>
          </w:p>
        </w:tc>
      </w:tr>
      <w:tr w:rsidR="007C5111" w:rsidRPr="00077CCE" w14:paraId="22993113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72863B2D" w14:textId="77777777" w:rsidR="007C5111" w:rsidRPr="00077CCE" w:rsidRDefault="007C5111" w:rsidP="007C5111">
            <w:pPr>
              <w:rPr>
                <w:rFonts w:asciiTheme="majorHAnsi" w:hAnsiTheme="majorHAnsi" w:cstheme="majorHAnsi"/>
              </w:rPr>
            </w:pPr>
          </w:p>
        </w:tc>
      </w:tr>
      <w:tr w:rsidR="007C5111" w:rsidRPr="00077CCE" w14:paraId="7D7CA3E1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69FC65F7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12E09A30" w14:textId="7025511C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Was</w:t>
            </w:r>
            <w:r w:rsidR="00077CCE" w:rsidRPr="00077CCE">
              <w:rPr>
                <w:rFonts w:asciiTheme="majorHAnsi" w:hAnsiTheme="majorHAnsi" w:cstheme="majorHAnsi"/>
              </w:rPr>
              <w:t>iema Hassen-Moosa</w:t>
            </w:r>
          </w:p>
        </w:tc>
        <w:tc>
          <w:tcPr>
            <w:tcW w:w="1701" w:type="dxa"/>
            <w:vAlign w:val="center"/>
          </w:tcPr>
          <w:p w14:paraId="4D87D4AA" w14:textId="77777777" w:rsidR="007C5111" w:rsidRPr="00077CCE" w:rsidRDefault="007C5111" w:rsidP="007C5111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077CCE">
              <w:rPr>
                <w:rFonts w:asciiTheme="majorHAnsi" w:hAnsiTheme="majorHAnsi" w:cs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6EF6648F" w14:textId="353081D0" w:rsidR="007C5111" w:rsidRPr="00077CCE" w:rsidRDefault="00FE1EC7" w:rsidP="007C5111">
            <w:pPr>
              <w:rPr>
                <w:rFonts w:asciiTheme="majorHAnsi" w:hAnsiTheme="majorHAnsi" w:cstheme="majorHAnsi"/>
              </w:rPr>
            </w:pPr>
            <w:r w:rsidRPr="00077CCE">
              <w:rPr>
                <w:rFonts w:asciiTheme="majorHAnsi" w:hAnsiTheme="majorHAnsi" w:cstheme="majorHAnsi"/>
              </w:rPr>
              <w:t>Johan Vermeulen</w:t>
            </w:r>
          </w:p>
        </w:tc>
      </w:tr>
    </w:tbl>
    <w:p w14:paraId="31A7D82A" w14:textId="77777777" w:rsidR="00121038" w:rsidRPr="00077CCE" w:rsidRDefault="00121038" w:rsidP="00121038">
      <w:pPr>
        <w:rPr>
          <w:rFonts w:asciiTheme="majorHAnsi" w:hAnsiTheme="majorHAnsi" w:cstheme="majorHAnsi"/>
          <w:sz w:val="22"/>
          <w:szCs w:val="22"/>
        </w:rPr>
      </w:pPr>
    </w:p>
    <w:p w14:paraId="0F1C8C9E" w14:textId="77777777" w:rsidR="007C5111" w:rsidRPr="00077CCE" w:rsidRDefault="007C5111" w:rsidP="00121038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554B3634" w14:textId="77777777" w:rsidR="007C5111" w:rsidRPr="00077CCE" w:rsidRDefault="007C5111" w:rsidP="00121038">
      <w:pPr>
        <w:rPr>
          <w:rFonts w:asciiTheme="majorHAnsi" w:hAnsiTheme="majorHAnsi" w:cstheme="majorHAnsi"/>
          <w:sz w:val="22"/>
          <w:szCs w:val="22"/>
        </w:rPr>
      </w:pPr>
    </w:p>
    <w:p w14:paraId="233922EE" w14:textId="500B03DA" w:rsidR="00FE1EC7" w:rsidRPr="00682A65" w:rsidRDefault="005366B0" w:rsidP="00051C4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82A65">
        <w:rPr>
          <w:rFonts w:ascii="Calibri" w:hAnsi="Calibri" w:cs="Calibri"/>
          <w:sz w:val="22"/>
          <w:szCs w:val="22"/>
        </w:rPr>
        <w:t>Welcome and attendance</w:t>
      </w:r>
    </w:p>
    <w:p w14:paraId="58D42A67" w14:textId="77777777" w:rsidR="00F20833" w:rsidRPr="00682A65" w:rsidRDefault="00F20833" w:rsidP="0014561C">
      <w:pPr>
        <w:pStyle w:val="ListParagraph"/>
        <w:ind w:left="360"/>
        <w:jc w:val="both"/>
        <w:rPr>
          <w:rFonts w:ascii="Calibri" w:hAnsi="Calibri" w:cs="Calibri"/>
          <w:sz w:val="22"/>
          <w:szCs w:val="22"/>
        </w:rPr>
      </w:pPr>
    </w:p>
    <w:p w14:paraId="3504ABBF" w14:textId="33FD90A5" w:rsidR="005D0337" w:rsidRPr="005D0337" w:rsidRDefault="005D0337" w:rsidP="005D0337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2"/>
          <w:szCs w:val="20"/>
          <w:lang w:eastAsia="en-ZA"/>
        </w:rPr>
      </w:pP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Consideration and adoption of the </w:t>
      </w:r>
      <w:r w:rsidR="00E565EA">
        <w:rPr>
          <w:rFonts w:asciiTheme="majorHAnsi" w:hAnsiTheme="majorHAnsi" w:cstheme="majorHAnsi"/>
          <w:color w:val="000000"/>
          <w:sz w:val="22"/>
          <w:szCs w:val="20"/>
        </w:rPr>
        <w:t xml:space="preserve">Final </w:t>
      </w: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Mandate Report on the </w:t>
      </w:r>
      <w:r w:rsidRPr="005D0337">
        <w:rPr>
          <w:rFonts w:asciiTheme="majorHAnsi" w:hAnsiTheme="majorHAnsi" w:cstheme="majorHAnsi"/>
          <w:sz w:val="22"/>
          <w:szCs w:val="20"/>
        </w:rPr>
        <w:t xml:space="preserve">Division of Revenue Bill </w:t>
      </w:r>
      <w:r w:rsidRPr="005D0337">
        <w:rPr>
          <w:rFonts w:asciiTheme="majorHAnsi" w:hAnsiTheme="majorHAnsi" w:cstheme="majorHAnsi"/>
          <w:sz w:val="22"/>
          <w:szCs w:val="20"/>
        </w:rPr>
        <w:br/>
        <w:t xml:space="preserve">[B </w:t>
      </w:r>
      <w:r w:rsidR="00E40AA9">
        <w:rPr>
          <w:rFonts w:asciiTheme="majorHAnsi" w:hAnsiTheme="majorHAnsi" w:cstheme="majorHAnsi"/>
          <w:sz w:val="22"/>
          <w:szCs w:val="20"/>
        </w:rPr>
        <w:t>5</w:t>
      </w:r>
      <w:r w:rsidRPr="005D0337">
        <w:rPr>
          <w:rFonts w:asciiTheme="majorHAnsi" w:hAnsiTheme="majorHAnsi" w:cstheme="majorHAnsi"/>
          <w:sz w:val="22"/>
          <w:szCs w:val="20"/>
        </w:rPr>
        <w:t>-202</w:t>
      </w:r>
      <w:r w:rsidR="00E40AA9">
        <w:rPr>
          <w:rFonts w:asciiTheme="majorHAnsi" w:hAnsiTheme="majorHAnsi" w:cstheme="majorHAnsi"/>
          <w:sz w:val="22"/>
          <w:szCs w:val="20"/>
        </w:rPr>
        <w:t>6</w:t>
      </w:r>
      <w:r w:rsidRPr="005D0337">
        <w:rPr>
          <w:rFonts w:asciiTheme="majorHAnsi" w:hAnsiTheme="majorHAnsi" w:cstheme="majorHAnsi"/>
          <w:sz w:val="22"/>
          <w:szCs w:val="20"/>
        </w:rPr>
        <w:t>]</w:t>
      </w: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 (NCOP)</w:t>
      </w:r>
    </w:p>
    <w:p w14:paraId="0F3D935C" w14:textId="77777777" w:rsidR="005D0337" w:rsidRPr="005D0337" w:rsidRDefault="005D0337" w:rsidP="005D0337">
      <w:pPr>
        <w:pStyle w:val="ListParagraph"/>
        <w:ind w:left="360"/>
        <w:rPr>
          <w:rFonts w:asciiTheme="majorHAnsi" w:hAnsiTheme="majorHAnsi" w:cstheme="majorHAnsi"/>
          <w:sz w:val="22"/>
          <w:szCs w:val="20"/>
        </w:rPr>
      </w:pPr>
    </w:p>
    <w:p w14:paraId="484AE326" w14:textId="7D3FCDF3" w:rsidR="005D0337" w:rsidRPr="00E565EA" w:rsidRDefault="005D0337" w:rsidP="005D0337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sz w:val="22"/>
          <w:szCs w:val="20"/>
        </w:rPr>
      </w:pPr>
      <w:r w:rsidRPr="005D0337">
        <w:rPr>
          <w:rFonts w:asciiTheme="majorHAnsi" w:hAnsiTheme="majorHAnsi" w:cstheme="majorHAnsi"/>
          <w:color w:val="000000"/>
          <w:sz w:val="22"/>
          <w:szCs w:val="20"/>
        </w:rPr>
        <w:t xml:space="preserve">Consideration and adoption of draft Committee Minutes of the meetings held on </w:t>
      </w:r>
      <w:r w:rsidR="00E565EA">
        <w:rPr>
          <w:rFonts w:asciiTheme="majorHAnsi" w:hAnsiTheme="majorHAnsi" w:cstheme="majorHAnsi"/>
          <w:color w:val="000000"/>
          <w:sz w:val="22"/>
          <w:szCs w:val="20"/>
        </w:rPr>
        <w:t xml:space="preserve">05 May </w:t>
      </w:r>
      <w:r w:rsidRPr="005D0337">
        <w:rPr>
          <w:rFonts w:asciiTheme="majorHAnsi" w:hAnsiTheme="majorHAnsi" w:cstheme="majorHAnsi"/>
          <w:color w:val="000000"/>
          <w:sz w:val="22"/>
          <w:szCs w:val="20"/>
        </w:rPr>
        <w:t>2024</w:t>
      </w:r>
    </w:p>
    <w:p w14:paraId="10008583" w14:textId="77777777" w:rsidR="00E565EA" w:rsidRPr="00E565EA" w:rsidRDefault="00E565EA" w:rsidP="00E565EA">
      <w:pPr>
        <w:pStyle w:val="ListParagraph"/>
        <w:rPr>
          <w:rFonts w:asciiTheme="majorHAnsi" w:hAnsiTheme="majorHAnsi" w:cstheme="majorHAnsi"/>
          <w:sz w:val="22"/>
          <w:szCs w:val="20"/>
        </w:rPr>
      </w:pPr>
    </w:p>
    <w:p w14:paraId="7687CFD8" w14:textId="4264B573" w:rsidR="00077CCE" w:rsidRPr="005D0337" w:rsidRDefault="00077CCE" w:rsidP="005D0337">
      <w:pPr>
        <w:pStyle w:val="ListParagraph"/>
        <w:numPr>
          <w:ilvl w:val="0"/>
          <w:numId w:val="10"/>
        </w:numPr>
        <w:rPr>
          <w:rFonts w:ascii="Calibri" w:hAnsi="Calibri" w:cs="Calibri"/>
          <w:i/>
          <w:sz w:val="22"/>
          <w:szCs w:val="22"/>
          <w:lang w:val="en-ZA"/>
        </w:rPr>
      </w:pPr>
      <w:r w:rsidRPr="005D0337">
        <w:rPr>
          <w:rFonts w:ascii="Calibri" w:hAnsi="Calibri" w:cs="Calibri"/>
          <w:color w:val="000000"/>
          <w:sz w:val="22"/>
          <w:szCs w:val="22"/>
          <w:lang w:eastAsia="en-ZA"/>
        </w:rPr>
        <w:t>Resolutions/Actions</w:t>
      </w:r>
    </w:p>
    <w:p w14:paraId="0529B350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B9E1DE5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38E2EE9" w14:textId="77777777" w:rsidR="00EB045B" w:rsidRPr="00077CCE" w:rsidRDefault="00EB045B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87782F7" w14:textId="77777777" w:rsidR="00051C42" w:rsidRPr="00077CCE" w:rsidRDefault="00051C42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FE7F50A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FED4882" w14:textId="77777777" w:rsidR="00FE1EC7" w:rsidRPr="00077CCE" w:rsidRDefault="00FE1EC7" w:rsidP="005366B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96A8DB5" w14:textId="2BD0AF99" w:rsidR="005366B0" w:rsidRPr="00077CCE" w:rsidRDefault="005366B0" w:rsidP="00FE1EC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77CCE">
        <w:rPr>
          <w:rFonts w:asciiTheme="majorHAnsi" w:hAnsiTheme="majorHAnsi" w:cstheme="majorHAnsi"/>
          <w:b/>
          <w:bCs/>
          <w:sz w:val="22"/>
          <w:szCs w:val="22"/>
        </w:rPr>
        <w:t>Please note that the agenda items may be subject to rearrangement by the Committee at short notice. If you are unable to attend the meeting, kindly send your apolog</w:t>
      </w:r>
      <w:r w:rsidR="007B48D0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ies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the Procedural Officer and arrange for an alternate</w:t>
      </w:r>
      <w:r w:rsidR="00106734" w:rsidRPr="00077CC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077CCE">
        <w:rPr>
          <w:rFonts w:asciiTheme="majorHAnsi" w:hAnsiTheme="majorHAnsi" w:cstheme="majorHAnsi"/>
          <w:b/>
          <w:bCs/>
          <w:sz w:val="22"/>
          <w:szCs w:val="22"/>
        </w:rPr>
        <w:t>to attend in your place. Please provide the name of the alternate as soon as possible.</w:t>
      </w:r>
    </w:p>
    <w:sectPr w:rsidR="005366B0" w:rsidRPr="00077CCE" w:rsidSect="00E82A2C">
      <w:head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CB34" w14:textId="77777777" w:rsidR="00337EB9" w:rsidRDefault="00337EB9">
      <w:r>
        <w:separator/>
      </w:r>
    </w:p>
  </w:endnote>
  <w:endnote w:type="continuationSeparator" w:id="0">
    <w:p w14:paraId="709CE243" w14:textId="77777777" w:rsidR="00337EB9" w:rsidRDefault="003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F60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5C6C" w14:textId="77777777" w:rsidR="00337EB9" w:rsidRDefault="00337EB9">
      <w:r>
        <w:separator/>
      </w:r>
    </w:p>
  </w:footnote>
  <w:footnote w:type="continuationSeparator" w:id="0">
    <w:p w14:paraId="31748E17" w14:textId="77777777" w:rsidR="00337EB9" w:rsidRDefault="0033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299" w14:textId="77777777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2CE" w14:textId="77777777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07262" wp14:editId="3480D120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5FD"/>
    <w:multiLevelType w:val="hybridMultilevel"/>
    <w:tmpl w:val="CCEAD1F6"/>
    <w:lvl w:ilvl="0" w:tplc="715C5D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458B9"/>
    <w:multiLevelType w:val="multilevel"/>
    <w:tmpl w:val="D06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E20A4"/>
    <w:multiLevelType w:val="multilevel"/>
    <w:tmpl w:val="A1FA8F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427F47"/>
    <w:multiLevelType w:val="hybridMultilevel"/>
    <w:tmpl w:val="C6F8A146"/>
    <w:lvl w:ilvl="0" w:tplc="8DC690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511A"/>
    <w:multiLevelType w:val="multilevel"/>
    <w:tmpl w:val="0E3C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6B8F"/>
    <w:multiLevelType w:val="hybridMultilevel"/>
    <w:tmpl w:val="1C7E7AF8"/>
    <w:lvl w:ilvl="0" w:tplc="0EEA9B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E3BFD"/>
    <w:multiLevelType w:val="hybridMultilevel"/>
    <w:tmpl w:val="80444B86"/>
    <w:lvl w:ilvl="0" w:tplc="1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51D8E"/>
    <w:multiLevelType w:val="multilevel"/>
    <w:tmpl w:val="1D4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732DE"/>
    <w:multiLevelType w:val="hybridMultilevel"/>
    <w:tmpl w:val="1074B506"/>
    <w:lvl w:ilvl="0" w:tplc="502280C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049517">
    <w:abstractNumId w:val="8"/>
  </w:num>
  <w:num w:numId="2" w16cid:durableId="2076128190">
    <w:abstractNumId w:val="6"/>
  </w:num>
  <w:num w:numId="3" w16cid:durableId="1583759509">
    <w:abstractNumId w:val="5"/>
  </w:num>
  <w:num w:numId="4" w16cid:durableId="1442995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42975">
    <w:abstractNumId w:val="2"/>
  </w:num>
  <w:num w:numId="6" w16cid:durableId="2142992997">
    <w:abstractNumId w:val="7"/>
  </w:num>
  <w:num w:numId="7" w16cid:durableId="771825166">
    <w:abstractNumId w:val="4"/>
  </w:num>
  <w:num w:numId="8" w16cid:durableId="357198230">
    <w:abstractNumId w:val="1"/>
  </w:num>
  <w:num w:numId="9" w16cid:durableId="343673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81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E1EC7"/>
    <w:rsid w:val="000356EB"/>
    <w:rsid w:val="00041333"/>
    <w:rsid w:val="000455CC"/>
    <w:rsid w:val="00051C42"/>
    <w:rsid w:val="00053CCA"/>
    <w:rsid w:val="00077CCE"/>
    <w:rsid w:val="000825A8"/>
    <w:rsid w:val="00083FFF"/>
    <w:rsid w:val="00091856"/>
    <w:rsid w:val="0009402D"/>
    <w:rsid w:val="000C314C"/>
    <w:rsid w:val="000D0886"/>
    <w:rsid w:val="000D342C"/>
    <w:rsid w:val="000F28B6"/>
    <w:rsid w:val="000F7C47"/>
    <w:rsid w:val="00106734"/>
    <w:rsid w:val="00121038"/>
    <w:rsid w:val="0014561C"/>
    <w:rsid w:val="00190BD5"/>
    <w:rsid w:val="001943E6"/>
    <w:rsid w:val="001A44C1"/>
    <w:rsid w:val="001B54A3"/>
    <w:rsid w:val="001F2CE6"/>
    <w:rsid w:val="001F7A3B"/>
    <w:rsid w:val="00212DAC"/>
    <w:rsid w:val="002369D1"/>
    <w:rsid w:val="00236ACB"/>
    <w:rsid w:val="00260D0E"/>
    <w:rsid w:val="00262DB5"/>
    <w:rsid w:val="00292DFD"/>
    <w:rsid w:val="002C68F1"/>
    <w:rsid w:val="002D6B3F"/>
    <w:rsid w:val="002E613B"/>
    <w:rsid w:val="002F63C4"/>
    <w:rsid w:val="00306277"/>
    <w:rsid w:val="00313A08"/>
    <w:rsid w:val="00325E3A"/>
    <w:rsid w:val="00337EB9"/>
    <w:rsid w:val="003466C6"/>
    <w:rsid w:val="003654FC"/>
    <w:rsid w:val="0039566B"/>
    <w:rsid w:val="003A717C"/>
    <w:rsid w:val="003D2FAA"/>
    <w:rsid w:val="003F113D"/>
    <w:rsid w:val="004048AA"/>
    <w:rsid w:val="0041611D"/>
    <w:rsid w:val="004419B7"/>
    <w:rsid w:val="00467612"/>
    <w:rsid w:val="00482C4F"/>
    <w:rsid w:val="004D042B"/>
    <w:rsid w:val="005366B0"/>
    <w:rsid w:val="005417E5"/>
    <w:rsid w:val="00556351"/>
    <w:rsid w:val="0055680A"/>
    <w:rsid w:val="00561A21"/>
    <w:rsid w:val="00562D22"/>
    <w:rsid w:val="00564CDB"/>
    <w:rsid w:val="0056660A"/>
    <w:rsid w:val="00592871"/>
    <w:rsid w:val="005D0337"/>
    <w:rsid w:val="005D34AD"/>
    <w:rsid w:val="00615909"/>
    <w:rsid w:val="00641547"/>
    <w:rsid w:val="0064604A"/>
    <w:rsid w:val="0065376B"/>
    <w:rsid w:val="00672FB3"/>
    <w:rsid w:val="006804CF"/>
    <w:rsid w:val="00682A65"/>
    <w:rsid w:val="006B114F"/>
    <w:rsid w:val="006D11B9"/>
    <w:rsid w:val="006D633C"/>
    <w:rsid w:val="006D74D6"/>
    <w:rsid w:val="006F2388"/>
    <w:rsid w:val="00703247"/>
    <w:rsid w:val="00741DC4"/>
    <w:rsid w:val="007640AC"/>
    <w:rsid w:val="00792F9F"/>
    <w:rsid w:val="00796B29"/>
    <w:rsid w:val="007B48D0"/>
    <w:rsid w:val="007C04B2"/>
    <w:rsid w:val="007C398E"/>
    <w:rsid w:val="007C5111"/>
    <w:rsid w:val="007C684B"/>
    <w:rsid w:val="007D4777"/>
    <w:rsid w:val="007E2B72"/>
    <w:rsid w:val="007F6C17"/>
    <w:rsid w:val="007F6C89"/>
    <w:rsid w:val="00806336"/>
    <w:rsid w:val="00863CB5"/>
    <w:rsid w:val="008B10F0"/>
    <w:rsid w:val="008C3841"/>
    <w:rsid w:val="008F6040"/>
    <w:rsid w:val="00930D26"/>
    <w:rsid w:val="009462FD"/>
    <w:rsid w:val="00967693"/>
    <w:rsid w:val="00983DE1"/>
    <w:rsid w:val="00984314"/>
    <w:rsid w:val="009A179F"/>
    <w:rsid w:val="00A4438A"/>
    <w:rsid w:val="00A46B20"/>
    <w:rsid w:val="00A62BCC"/>
    <w:rsid w:val="00A8544A"/>
    <w:rsid w:val="00AD442D"/>
    <w:rsid w:val="00AE76BC"/>
    <w:rsid w:val="00AF701C"/>
    <w:rsid w:val="00B253B5"/>
    <w:rsid w:val="00B36DE1"/>
    <w:rsid w:val="00B36E29"/>
    <w:rsid w:val="00B60247"/>
    <w:rsid w:val="00B61634"/>
    <w:rsid w:val="00B853D3"/>
    <w:rsid w:val="00B85D9D"/>
    <w:rsid w:val="00BE2EED"/>
    <w:rsid w:val="00C06E2F"/>
    <w:rsid w:val="00C0762F"/>
    <w:rsid w:val="00C23615"/>
    <w:rsid w:val="00C23BE0"/>
    <w:rsid w:val="00C54130"/>
    <w:rsid w:val="00C622B2"/>
    <w:rsid w:val="00C66F1F"/>
    <w:rsid w:val="00C739FC"/>
    <w:rsid w:val="00C95CDA"/>
    <w:rsid w:val="00CD42A6"/>
    <w:rsid w:val="00CD58F4"/>
    <w:rsid w:val="00CF280C"/>
    <w:rsid w:val="00CF7AB7"/>
    <w:rsid w:val="00D13044"/>
    <w:rsid w:val="00D2186A"/>
    <w:rsid w:val="00D47C96"/>
    <w:rsid w:val="00D56941"/>
    <w:rsid w:val="00D70331"/>
    <w:rsid w:val="00D856A7"/>
    <w:rsid w:val="00D92B64"/>
    <w:rsid w:val="00D95F8B"/>
    <w:rsid w:val="00DA52B8"/>
    <w:rsid w:val="00DC3EC0"/>
    <w:rsid w:val="00DF2A19"/>
    <w:rsid w:val="00E26874"/>
    <w:rsid w:val="00E33022"/>
    <w:rsid w:val="00E40AA9"/>
    <w:rsid w:val="00E565EA"/>
    <w:rsid w:val="00E7137D"/>
    <w:rsid w:val="00E80701"/>
    <w:rsid w:val="00E82A2C"/>
    <w:rsid w:val="00EA1780"/>
    <w:rsid w:val="00EB045B"/>
    <w:rsid w:val="00EB133B"/>
    <w:rsid w:val="00EB413F"/>
    <w:rsid w:val="00ED1807"/>
    <w:rsid w:val="00EE3001"/>
    <w:rsid w:val="00EF0384"/>
    <w:rsid w:val="00EF7DCA"/>
    <w:rsid w:val="00F20833"/>
    <w:rsid w:val="00F25422"/>
    <w:rsid w:val="00F37FC5"/>
    <w:rsid w:val="00F4457D"/>
    <w:rsid w:val="00F60531"/>
    <w:rsid w:val="00FE1E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23ABAC"/>
  <w15:docId w15:val="{B65144AE-DC11-4A80-AD9A-7A168E1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1EC7"/>
  </w:style>
  <w:style w:type="paragraph" w:styleId="Revision">
    <w:name w:val="Revision"/>
    <w:hidden/>
    <w:uiPriority w:val="99"/>
    <w:semiHidden/>
    <w:rsid w:val="00EE3001"/>
  </w:style>
  <w:style w:type="character" w:styleId="CommentReference">
    <w:name w:val="annotation reference"/>
    <w:basedOn w:val="DefaultParagraphFont"/>
    <w:uiPriority w:val="99"/>
    <w:semiHidden/>
    <w:unhideWhenUsed/>
    <w:rsid w:val="00EE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seemah\AppData\Local\Temp\89b96d62-d168-4e9e-bfa6-3fab9837860d_Committee%20Support%20templates.zip.60d\Committee%20Support%20templates\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a meeting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Waseemah Kamish-Achmat</dc:creator>
  <cp:lastModifiedBy>Wasiema Hassen Moosa</cp:lastModifiedBy>
  <cp:revision>11</cp:revision>
  <cp:lastPrinted>2025-10-31T12:34:00Z</cp:lastPrinted>
  <dcterms:created xsi:type="dcterms:W3CDTF">2026-04-30T09:50:00Z</dcterms:created>
  <dcterms:modified xsi:type="dcterms:W3CDTF">2026-05-05T10:18:00Z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</Properties>
</file>